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350" w:rsidRPr="006D4C80" w:rsidRDefault="00F52350" w:rsidP="008E480C">
      <w:pPr>
        <w:jc w:val="left"/>
        <w:rPr>
          <w:rFonts w:ascii="Times New Roman" w:eastAsia="仿宋" w:hAnsi="Times New Roman"/>
          <w:sz w:val="32"/>
          <w:szCs w:val="32"/>
        </w:rPr>
      </w:pPr>
      <w:r w:rsidRPr="006D4C80">
        <w:rPr>
          <w:rFonts w:ascii="Times New Roman" w:eastAsia="仿宋" w:hAnsi="Times New Roman" w:hint="eastAsia"/>
          <w:sz w:val="32"/>
          <w:szCs w:val="32"/>
        </w:rPr>
        <w:t>附件</w:t>
      </w:r>
      <w:r w:rsidRPr="006D4C80">
        <w:rPr>
          <w:rFonts w:ascii="Times New Roman" w:eastAsia="仿宋" w:hAnsi="Times New Roman"/>
          <w:sz w:val="32"/>
          <w:szCs w:val="32"/>
        </w:rPr>
        <w:t>1</w:t>
      </w:r>
      <w:r w:rsidRPr="006D4C80">
        <w:rPr>
          <w:rFonts w:ascii="Times New Roman" w:eastAsia="仿宋" w:hAnsi="Times New Roman" w:hint="eastAsia"/>
          <w:sz w:val="32"/>
          <w:szCs w:val="32"/>
        </w:rPr>
        <w:t>：</w:t>
      </w:r>
    </w:p>
    <w:p w:rsidR="00F52350" w:rsidRPr="006D4C80" w:rsidRDefault="00F52350" w:rsidP="004D5AC1">
      <w:pPr>
        <w:spacing w:afterLines="50" w:after="156" w:line="360" w:lineRule="auto"/>
        <w:jc w:val="center"/>
        <w:rPr>
          <w:rFonts w:ascii="Times New Roman" w:eastAsia="仿宋" w:hAnsi="Times New Roman"/>
          <w:b/>
          <w:sz w:val="40"/>
          <w:szCs w:val="40"/>
        </w:rPr>
      </w:pPr>
      <w:r w:rsidRPr="00FF0477">
        <w:rPr>
          <w:rFonts w:ascii="Times New Roman" w:eastAsia="仿宋" w:hAnsi="Times New Roman" w:hint="eastAsia"/>
          <w:b/>
          <w:sz w:val="40"/>
          <w:szCs w:val="40"/>
        </w:rPr>
        <w:t>培育和推广</w:t>
      </w:r>
      <w:r w:rsidRPr="00FF0477">
        <w:rPr>
          <w:rFonts w:ascii="Times New Roman" w:eastAsia="仿宋" w:hAnsi="Times New Roman"/>
          <w:b/>
          <w:sz w:val="40"/>
          <w:szCs w:val="40"/>
        </w:rPr>
        <w:t>2019</w:t>
      </w:r>
      <w:r w:rsidRPr="00FF0477">
        <w:rPr>
          <w:rFonts w:ascii="Times New Roman" w:eastAsia="仿宋" w:hAnsi="Times New Roman" w:hint="eastAsia"/>
          <w:b/>
          <w:sz w:val="40"/>
          <w:szCs w:val="40"/>
        </w:rPr>
        <w:t>年度十大类纺织创新产品</w:t>
      </w:r>
    </w:p>
    <w:p w:rsidR="00F52350" w:rsidRPr="006D4C80" w:rsidRDefault="00F52350" w:rsidP="004D5AC1">
      <w:pPr>
        <w:spacing w:afterLines="50" w:after="156" w:line="360" w:lineRule="auto"/>
        <w:jc w:val="center"/>
        <w:rPr>
          <w:rFonts w:ascii="Times New Roman" w:eastAsia="仿宋" w:hAnsi="Times New Roman"/>
          <w:b/>
          <w:sz w:val="44"/>
          <w:szCs w:val="44"/>
        </w:rPr>
      </w:pPr>
      <w:r w:rsidRPr="006D4C80">
        <w:rPr>
          <w:rFonts w:ascii="Times New Roman" w:eastAsia="仿宋" w:hAnsi="Times New Roman" w:hint="eastAsia"/>
          <w:b/>
          <w:sz w:val="40"/>
          <w:szCs w:val="40"/>
        </w:rPr>
        <w:t>申报</w:t>
      </w:r>
      <w:r>
        <w:rPr>
          <w:rFonts w:ascii="Times New Roman" w:eastAsia="仿宋" w:hAnsi="Times New Roman" w:hint="eastAsia"/>
          <w:b/>
          <w:sz w:val="40"/>
          <w:szCs w:val="40"/>
        </w:rPr>
        <w:t>工作说明</w:t>
      </w:r>
    </w:p>
    <w:p w:rsidR="00F52350" w:rsidRPr="006D4C80" w:rsidRDefault="00F52350" w:rsidP="00FF0477">
      <w:pPr>
        <w:pStyle w:val="Default"/>
        <w:spacing w:line="560" w:lineRule="exact"/>
        <w:ind w:firstLineChars="200" w:firstLine="640"/>
        <w:rPr>
          <w:rFonts w:ascii="Times New Roman" w:eastAsia="仿宋"/>
          <w:b/>
          <w:color w:val="auto"/>
          <w:sz w:val="32"/>
          <w:szCs w:val="32"/>
        </w:rPr>
      </w:pPr>
      <w:r w:rsidRPr="00FF0477">
        <w:rPr>
          <w:rFonts w:ascii="Times New Roman" w:eastAsia="仿宋" w:hint="eastAsia"/>
          <w:color w:val="auto"/>
          <w:sz w:val="32"/>
          <w:szCs w:val="32"/>
        </w:rPr>
        <w:t>培育和推广</w:t>
      </w:r>
      <w:r w:rsidRPr="00FF0477">
        <w:rPr>
          <w:rFonts w:ascii="Times New Roman" w:eastAsia="仿宋"/>
          <w:color w:val="auto"/>
          <w:sz w:val="32"/>
          <w:szCs w:val="32"/>
        </w:rPr>
        <w:t>2019</w:t>
      </w:r>
      <w:r w:rsidRPr="00FF0477">
        <w:rPr>
          <w:rFonts w:ascii="Times New Roman" w:eastAsia="仿宋" w:hint="eastAsia"/>
          <w:color w:val="auto"/>
          <w:sz w:val="32"/>
          <w:szCs w:val="32"/>
        </w:rPr>
        <w:t>年度十大类纺织创新产品</w:t>
      </w:r>
      <w:r w:rsidRPr="006D4C80">
        <w:rPr>
          <w:rFonts w:ascii="Times New Roman" w:eastAsia="仿宋" w:hint="eastAsia"/>
          <w:color w:val="auto"/>
          <w:sz w:val="32"/>
          <w:szCs w:val="32"/>
        </w:rPr>
        <w:t>（以下简称</w:t>
      </w:r>
      <w:r>
        <w:rPr>
          <w:rFonts w:ascii="Times New Roman" w:eastAsia="仿宋" w:hint="eastAsia"/>
          <w:color w:val="auto"/>
          <w:sz w:val="32"/>
          <w:szCs w:val="32"/>
        </w:rPr>
        <w:t>“</w:t>
      </w:r>
      <w:r w:rsidRPr="00FF0477">
        <w:rPr>
          <w:rFonts w:ascii="Times New Roman" w:eastAsia="仿宋" w:hint="eastAsia"/>
          <w:color w:val="auto"/>
          <w:sz w:val="32"/>
          <w:szCs w:val="32"/>
        </w:rPr>
        <w:t>十大类纺织创新产品</w:t>
      </w:r>
      <w:r>
        <w:rPr>
          <w:rFonts w:ascii="Times New Roman" w:eastAsia="仿宋" w:hint="eastAsia"/>
          <w:color w:val="auto"/>
          <w:sz w:val="32"/>
          <w:szCs w:val="32"/>
        </w:rPr>
        <w:t>”</w:t>
      </w:r>
      <w:r w:rsidRPr="006D4C80">
        <w:rPr>
          <w:rFonts w:ascii="Times New Roman" w:eastAsia="仿宋" w:hint="eastAsia"/>
          <w:color w:val="auto"/>
          <w:sz w:val="32"/>
          <w:szCs w:val="32"/>
        </w:rPr>
        <w:t>）工作办公室设在中国纺织工业联合会生产力促进部。现将有关</w:t>
      </w:r>
      <w:r>
        <w:rPr>
          <w:rFonts w:ascii="Times New Roman" w:eastAsia="仿宋" w:hint="eastAsia"/>
          <w:color w:val="auto"/>
          <w:sz w:val="32"/>
          <w:szCs w:val="32"/>
        </w:rPr>
        <w:t>工作</w:t>
      </w:r>
      <w:r w:rsidRPr="006D4C80">
        <w:rPr>
          <w:rFonts w:ascii="Times New Roman" w:eastAsia="仿宋" w:hint="eastAsia"/>
          <w:color w:val="auto"/>
          <w:sz w:val="32"/>
          <w:szCs w:val="32"/>
        </w:rPr>
        <w:t>通知如下：</w:t>
      </w:r>
    </w:p>
    <w:p w:rsidR="00F52350" w:rsidRPr="006D4C80" w:rsidRDefault="00F52350" w:rsidP="00FF0477">
      <w:pPr>
        <w:pStyle w:val="Default"/>
        <w:spacing w:line="560" w:lineRule="exact"/>
        <w:ind w:firstLineChars="200" w:firstLine="643"/>
        <w:rPr>
          <w:rFonts w:ascii="Times New Roman" w:eastAsia="仿宋"/>
          <w:b/>
          <w:color w:val="auto"/>
          <w:sz w:val="32"/>
          <w:szCs w:val="32"/>
        </w:rPr>
      </w:pPr>
      <w:r w:rsidRPr="006D4C80">
        <w:rPr>
          <w:rFonts w:ascii="Times New Roman" w:eastAsia="仿宋" w:hint="eastAsia"/>
          <w:b/>
          <w:color w:val="auto"/>
          <w:sz w:val="32"/>
          <w:szCs w:val="32"/>
        </w:rPr>
        <w:t>一、申报范围</w:t>
      </w:r>
    </w:p>
    <w:p w:rsidR="00F52350" w:rsidRPr="006D4C80" w:rsidRDefault="00F52350" w:rsidP="00FF0477">
      <w:pPr>
        <w:pStyle w:val="Default"/>
        <w:spacing w:line="560" w:lineRule="exact"/>
        <w:ind w:firstLineChars="200" w:firstLine="640"/>
        <w:rPr>
          <w:rFonts w:ascii="Times New Roman" w:eastAsia="仿宋"/>
          <w:color w:val="auto"/>
          <w:sz w:val="32"/>
          <w:szCs w:val="32"/>
        </w:rPr>
      </w:pPr>
      <w:r w:rsidRPr="00FF0477">
        <w:rPr>
          <w:rFonts w:ascii="Times New Roman" w:eastAsia="仿宋" w:hint="eastAsia"/>
          <w:color w:val="auto"/>
          <w:sz w:val="32"/>
          <w:szCs w:val="32"/>
        </w:rPr>
        <w:t>十大类纺织创新产品</w:t>
      </w:r>
      <w:r>
        <w:rPr>
          <w:rFonts w:ascii="Times New Roman" w:eastAsia="仿宋" w:hint="eastAsia"/>
          <w:color w:val="auto"/>
          <w:sz w:val="32"/>
          <w:szCs w:val="32"/>
        </w:rPr>
        <w:t>评选工作</w:t>
      </w:r>
      <w:r w:rsidRPr="006D4C80">
        <w:rPr>
          <w:rFonts w:ascii="Times New Roman" w:eastAsia="仿宋" w:hint="eastAsia"/>
          <w:color w:val="auto"/>
          <w:sz w:val="32"/>
          <w:szCs w:val="32"/>
        </w:rPr>
        <w:t>以服装、家纺及产业用终端消费品为主，围绕</w:t>
      </w:r>
      <w:r w:rsidR="005E0129" w:rsidRPr="005E0129">
        <w:rPr>
          <w:rFonts w:ascii="Times New Roman" w:eastAsia="仿宋" w:hint="eastAsia"/>
          <w:color w:val="auto"/>
          <w:sz w:val="32"/>
          <w:szCs w:val="32"/>
        </w:rPr>
        <w:t>时尚创意产品、非遗创意产品、智能科技产品、舒适功能产品、运动功能产品、医疗卫生用功能产品、易护理产品、安全防护产品、健康保健产品</w:t>
      </w:r>
      <w:r w:rsidR="005E0129">
        <w:rPr>
          <w:rFonts w:ascii="Times New Roman" w:eastAsia="仿宋" w:hint="eastAsia"/>
          <w:color w:val="auto"/>
          <w:sz w:val="32"/>
          <w:szCs w:val="32"/>
        </w:rPr>
        <w:t>和</w:t>
      </w:r>
      <w:r w:rsidR="005E0129" w:rsidRPr="005E0129">
        <w:rPr>
          <w:rFonts w:ascii="Times New Roman" w:eastAsia="仿宋" w:hint="eastAsia"/>
          <w:color w:val="auto"/>
          <w:sz w:val="32"/>
          <w:szCs w:val="32"/>
        </w:rPr>
        <w:t>生态环保产品</w:t>
      </w:r>
      <w:r w:rsidRPr="006D4C80">
        <w:rPr>
          <w:rFonts w:ascii="Times New Roman" w:eastAsia="仿宋" w:hint="eastAsia"/>
          <w:color w:val="auto"/>
          <w:sz w:val="32"/>
          <w:szCs w:val="32"/>
        </w:rPr>
        <w:t>等十大品类开展培育和推广</w:t>
      </w:r>
      <w:r>
        <w:rPr>
          <w:rFonts w:ascii="Times New Roman" w:eastAsia="仿宋" w:hint="eastAsia"/>
          <w:color w:val="auto"/>
          <w:sz w:val="32"/>
          <w:szCs w:val="32"/>
        </w:rPr>
        <w:t>工作</w:t>
      </w:r>
      <w:r w:rsidRPr="006D4C80">
        <w:rPr>
          <w:rFonts w:ascii="Times New Roman" w:eastAsia="仿宋" w:hint="eastAsia"/>
          <w:color w:val="auto"/>
          <w:sz w:val="32"/>
          <w:szCs w:val="32"/>
        </w:rPr>
        <w:t>。</w:t>
      </w:r>
    </w:p>
    <w:p w:rsidR="00F52350" w:rsidRPr="006D4C80" w:rsidRDefault="00F52350" w:rsidP="008E480C">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凡在中华人民共和国境内注册，符合申报条件的服装、家纺及产业用终端消费品的研发、生产</w:t>
      </w:r>
      <w:r>
        <w:rPr>
          <w:rFonts w:ascii="Times New Roman" w:eastAsia="仿宋" w:hint="eastAsia"/>
          <w:color w:val="auto"/>
          <w:sz w:val="32"/>
          <w:szCs w:val="32"/>
        </w:rPr>
        <w:t>和</w:t>
      </w:r>
      <w:r w:rsidRPr="006D4C80">
        <w:rPr>
          <w:rFonts w:ascii="Times New Roman" w:eastAsia="仿宋" w:hint="eastAsia"/>
          <w:color w:val="auto"/>
          <w:sz w:val="32"/>
          <w:szCs w:val="32"/>
        </w:rPr>
        <w:t>贸易型企事业单位均可自愿申报。鉴于纺织产品开发需要产业链上下游企业协同创新，鼓励终端品牌企业与新材料、新技术</w:t>
      </w:r>
      <w:r>
        <w:rPr>
          <w:rFonts w:ascii="Times New Roman" w:eastAsia="仿宋" w:hint="eastAsia"/>
          <w:color w:val="auto"/>
          <w:sz w:val="32"/>
          <w:szCs w:val="32"/>
        </w:rPr>
        <w:t>和</w:t>
      </w:r>
      <w:r w:rsidRPr="006D4C80">
        <w:rPr>
          <w:rFonts w:ascii="Times New Roman" w:eastAsia="仿宋" w:hint="eastAsia"/>
          <w:color w:val="auto"/>
          <w:sz w:val="32"/>
          <w:szCs w:val="32"/>
        </w:rPr>
        <w:t>新工艺等各产业环节的供应商进行联合申报。</w:t>
      </w:r>
    </w:p>
    <w:p w:rsidR="00F52350" w:rsidRPr="006D4C80" w:rsidRDefault="00F52350" w:rsidP="008E480C">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各省、自治区、直辖市纺织（服装）协会、联合会各专业协会及相关单位可推荐优秀企业（单位）申报。</w:t>
      </w:r>
    </w:p>
    <w:p w:rsidR="00F52350" w:rsidRPr="006D4C80" w:rsidRDefault="00F52350" w:rsidP="00FF0477">
      <w:pPr>
        <w:pStyle w:val="Default"/>
        <w:spacing w:line="560" w:lineRule="exact"/>
        <w:ind w:firstLineChars="200" w:firstLine="643"/>
        <w:rPr>
          <w:rFonts w:ascii="Times New Roman" w:eastAsia="仿宋"/>
          <w:b/>
          <w:color w:val="auto"/>
          <w:sz w:val="32"/>
          <w:szCs w:val="32"/>
        </w:rPr>
      </w:pPr>
      <w:r w:rsidRPr="006D4C80">
        <w:rPr>
          <w:rFonts w:ascii="Times New Roman" w:eastAsia="仿宋" w:hint="eastAsia"/>
          <w:b/>
          <w:color w:val="auto"/>
          <w:sz w:val="32"/>
          <w:szCs w:val="32"/>
        </w:rPr>
        <w:t>二、工作流程</w:t>
      </w:r>
    </w:p>
    <w:p w:rsidR="00F52350" w:rsidRPr="006D4C80" w:rsidRDefault="00F52350" w:rsidP="008E480C">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（一）审查</w:t>
      </w:r>
    </w:p>
    <w:p w:rsidR="00F52350" w:rsidRDefault="00F52350" w:rsidP="008E480C">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主办方对企业提交的申报材料进行形式和资格审查，通过审查的申报产品入围本年度十大</w:t>
      </w:r>
      <w:r>
        <w:rPr>
          <w:rFonts w:ascii="Times New Roman" w:eastAsia="仿宋" w:hint="eastAsia"/>
          <w:color w:val="auto"/>
          <w:sz w:val="32"/>
          <w:szCs w:val="32"/>
        </w:rPr>
        <w:t>类纺织</w:t>
      </w:r>
      <w:r w:rsidRPr="006D4C80">
        <w:rPr>
          <w:rFonts w:ascii="Times New Roman" w:eastAsia="仿宋" w:hint="eastAsia"/>
          <w:color w:val="auto"/>
          <w:sz w:val="32"/>
          <w:szCs w:val="32"/>
        </w:rPr>
        <w:t>创新产品候选名单。</w:t>
      </w:r>
    </w:p>
    <w:p w:rsidR="005E0129" w:rsidRPr="0017296F" w:rsidRDefault="005E0129" w:rsidP="008E480C">
      <w:pPr>
        <w:pStyle w:val="Default"/>
        <w:spacing w:line="560" w:lineRule="exact"/>
        <w:ind w:firstLine="556"/>
        <w:jc w:val="both"/>
        <w:rPr>
          <w:rFonts w:ascii="Times New Roman" w:eastAsia="仿宋"/>
          <w:color w:val="auto"/>
          <w:sz w:val="32"/>
          <w:szCs w:val="32"/>
        </w:rPr>
      </w:pPr>
      <w:r w:rsidRPr="0017296F">
        <w:rPr>
          <w:rFonts w:ascii="Times New Roman" w:eastAsia="仿宋" w:hint="eastAsia"/>
          <w:color w:val="auto"/>
          <w:sz w:val="32"/>
          <w:szCs w:val="32"/>
        </w:rPr>
        <w:lastRenderedPageBreak/>
        <w:t>（二）现场验证</w:t>
      </w:r>
    </w:p>
    <w:p w:rsidR="005E0129" w:rsidRPr="0017296F" w:rsidRDefault="005E0129" w:rsidP="008E480C">
      <w:pPr>
        <w:pStyle w:val="Default"/>
        <w:spacing w:line="560" w:lineRule="exact"/>
        <w:ind w:firstLine="556"/>
        <w:jc w:val="both"/>
        <w:rPr>
          <w:rFonts w:ascii="Times New Roman" w:eastAsia="仿宋"/>
          <w:color w:val="auto"/>
          <w:sz w:val="32"/>
          <w:szCs w:val="32"/>
        </w:rPr>
      </w:pPr>
      <w:r w:rsidRPr="0017296F">
        <w:rPr>
          <w:rFonts w:ascii="Times New Roman" w:eastAsia="仿宋" w:hint="eastAsia"/>
          <w:color w:val="auto"/>
          <w:sz w:val="32"/>
          <w:szCs w:val="32"/>
        </w:rPr>
        <w:t>由十大类纺织创新产品工作办公室组织评审专家对入围企业及申报产品进行现场验证，检</w:t>
      </w:r>
      <w:r w:rsidR="00D379F3">
        <w:rPr>
          <w:rFonts w:ascii="Times New Roman" w:eastAsia="仿宋" w:hint="eastAsia"/>
          <w:color w:val="auto"/>
          <w:sz w:val="32"/>
          <w:szCs w:val="32"/>
        </w:rPr>
        <w:t>验</w:t>
      </w:r>
      <w:r w:rsidRPr="0017296F">
        <w:rPr>
          <w:rFonts w:ascii="Times New Roman" w:eastAsia="仿宋" w:hint="eastAsia"/>
          <w:color w:val="auto"/>
          <w:sz w:val="32"/>
          <w:szCs w:val="32"/>
        </w:rPr>
        <w:t>企业申报材料的准确性，考察申报产品的创新点和市场应用情况。</w:t>
      </w:r>
    </w:p>
    <w:p w:rsidR="00F52350" w:rsidRPr="006D4C80" w:rsidRDefault="00F52350" w:rsidP="008E480C">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w:t>
      </w:r>
      <w:r w:rsidR="005E0129">
        <w:rPr>
          <w:rFonts w:ascii="Times New Roman" w:eastAsia="仿宋" w:hint="eastAsia"/>
          <w:color w:val="auto"/>
          <w:sz w:val="32"/>
          <w:szCs w:val="32"/>
        </w:rPr>
        <w:t>三</w:t>
      </w:r>
      <w:r w:rsidRPr="006D4C80">
        <w:rPr>
          <w:rFonts w:ascii="Times New Roman" w:eastAsia="仿宋" w:hint="eastAsia"/>
          <w:color w:val="auto"/>
          <w:sz w:val="32"/>
          <w:szCs w:val="32"/>
        </w:rPr>
        <w:t>）评定</w:t>
      </w:r>
    </w:p>
    <w:p w:rsidR="00F52350" w:rsidRPr="006D4C80" w:rsidRDefault="00F52350" w:rsidP="008E480C">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主办方</w:t>
      </w:r>
      <w:r w:rsidR="00030A48">
        <w:rPr>
          <w:rFonts w:ascii="Times New Roman" w:eastAsia="仿宋" w:hint="eastAsia"/>
          <w:color w:val="auto"/>
          <w:sz w:val="32"/>
          <w:szCs w:val="32"/>
        </w:rPr>
        <w:t>通过举办消费者投票、</w:t>
      </w:r>
      <w:r w:rsidRPr="006D4C80">
        <w:rPr>
          <w:rFonts w:ascii="Times New Roman" w:eastAsia="仿宋" w:hint="eastAsia"/>
          <w:color w:val="auto"/>
          <w:sz w:val="32"/>
          <w:szCs w:val="32"/>
        </w:rPr>
        <w:t>组织专家依据评选标准</w:t>
      </w:r>
      <w:r w:rsidR="00030A48">
        <w:rPr>
          <w:rFonts w:ascii="Times New Roman" w:eastAsia="仿宋" w:hint="eastAsia"/>
          <w:color w:val="auto"/>
          <w:sz w:val="32"/>
          <w:szCs w:val="32"/>
        </w:rPr>
        <w:t>进行现场评审的方式</w:t>
      </w:r>
      <w:r w:rsidRPr="006D4C80">
        <w:rPr>
          <w:rFonts w:ascii="Times New Roman" w:eastAsia="仿宋" w:hint="eastAsia"/>
          <w:color w:val="auto"/>
          <w:sz w:val="32"/>
          <w:szCs w:val="32"/>
        </w:rPr>
        <w:t>对入围产品进行评定。</w:t>
      </w:r>
    </w:p>
    <w:p w:rsidR="00F52350" w:rsidRPr="006D4C80" w:rsidRDefault="00F52350" w:rsidP="008E480C">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w:t>
      </w:r>
      <w:r w:rsidR="005E0129">
        <w:rPr>
          <w:rFonts w:ascii="Times New Roman" w:eastAsia="仿宋" w:hint="eastAsia"/>
          <w:color w:val="auto"/>
          <w:sz w:val="32"/>
          <w:szCs w:val="32"/>
        </w:rPr>
        <w:t>四</w:t>
      </w:r>
      <w:r w:rsidRPr="006D4C80">
        <w:rPr>
          <w:rFonts w:ascii="Times New Roman" w:eastAsia="仿宋" w:hint="eastAsia"/>
          <w:color w:val="auto"/>
          <w:sz w:val="32"/>
          <w:szCs w:val="32"/>
        </w:rPr>
        <w:t>）公示</w:t>
      </w:r>
    </w:p>
    <w:p w:rsidR="00F52350" w:rsidRPr="006D4C80" w:rsidRDefault="00F52350" w:rsidP="008E480C">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本着公平、公正、公开的原则，主办方将评选出的创新产品在以下网站进行公示：</w:t>
      </w:r>
    </w:p>
    <w:p w:rsidR="00F52350" w:rsidRPr="006D4C80" w:rsidRDefault="00F52350" w:rsidP="008E480C">
      <w:pPr>
        <w:pStyle w:val="Default"/>
        <w:spacing w:line="560" w:lineRule="exact"/>
        <w:ind w:left="136" w:firstLine="420"/>
        <w:jc w:val="both"/>
        <w:rPr>
          <w:rFonts w:ascii="Times New Roman" w:eastAsia="仿宋"/>
          <w:color w:val="auto"/>
          <w:sz w:val="32"/>
          <w:szCs w:val="32"/>
        </w:rPr>
      </w:pPr>
      <w:r w:rsidRPr="006D4C80">
        <w:rPr>
          <w:rFonts w:ascii="Times New Roman" w:eastAsia="仿宋"/>
          <w:color w:val="auto"/>
          <w:sz w:val="32"/>
          <w:szCs w:val="32"/>
        </w:rPr>
        <w:t>http://www.miit.gov.cn</w:t>
      </w:r>
      <w:r w:rsidRPr="006D4C80">
        <w:rPr>
          <w:rFonts w:ascii="Times New Roman" w:eastAsia="仿宋" w:hint="eastAsia"/>
          <w:color w:val="auto"/>
          <w:sz w:val="32"/>
          <w:szCs w:val="32"/>
        </w:rPr>
        <w:t>（工业和信息化部）</w:t>
      </w:r>
    </w:p>
    <w:p w:rsidR="00F52350" w:rsidRPr="006D4C80" w:rsidRDefault="00F52350" w:rsidP="008E480C">
      <w:pPr>
        <w:pStyle w:val="Default"/>
        <w:spacing w:line="560" w:lineRule="exact"/>
        <w:ind w:left="136" w:firstLine="420"/>
        <w:jc w:val="both"/>
        <w:rPr>
          <w:rFonts w:ascii="Times New Roman" w:eastAsia="仿宋"/>
          <w:color w:val="auto"/>
          <w:sz w:val="32"/>
          <w:szCs w:val="32"/>
        </w:rPr>
      </w:pPr>
      <w:r w:rsidRPr="006D4C80">
        <w:rPr>
          <w:rFonts w:ascii="Times New Roman" w:eastAsia="仿宋"/>
          <w:color w:val="auto"/>
          <w:sz w:val="32"/>
          <w:szCs w:val="32"/>
        </w:rPr>
        <w:t>http://www.cntac.org.cn</w:t>
      </w:r>
      <w:r w:rsidRPr="006D4C80">
        <w:rPr>
          <w:rFonts w:ascii="Times New Roman" w:eastAsia="仿宋" w:hint="eastAsia"/>
          <w:color w:val="auto"/>
          <w:sz w:val="32"/>
          <w:szCs w:val="32"/>
        </w:rPr>
        <w:t>（中国纺织工业联合会）</w:t>
      </w:r>
    </w:p>
    <w:p w:rsidR="00F52350" w:rsidRPr="006D4C80" w:rsidRDefault="00F52350" w:rsidP="008E480C">
      <w:pPr>
        <w:pStyle w:val="Default"/>
        <w:spacing w:line="560" w:lineRule="exact"/>
        <w:ind w:left="136" w:firstLine="420"/>
        <w:jc w:val="both"/>
        <w:rPr>
          <w:rFonts w:ascii="Times New Roman" w:eastAsia="仿宋"/>
          <w:color w:val="auto"/>
          <w:sz w:val="32"/>
          <w:szCs w:val="32"/>
        </w:rPr>
      </w:pPr>
      <w:r w:rsidRPr="006D4C80">
        <w:rPr>
          <w:rFonts w:ascii="Times New Roman" w:eastAsia="仿宋"/>
          <w:color w:val="auto"/>
          <w:sz w:val="32"/>
          <w:szCs w:val="32"/>
        </w:rPr>
        <w:t>http://www.ctic.org.cn</w:t>
      </w:r>
      <w:r w:rsidRPr="006D4C80">
        <w:rPr>
          <w:rFonts w:ascii="Times New Roman" w:eastAsia="仿宋" w:hint="eastAsia"/>
          <w:color w:val="auto"/>
          <w:sz w:val="32"/>
          <w:szCs w:val="32"/>
        </w:rPr>
        <w:t>（中国纺织信息中心）</w:t>
      </w:r>
    </w:p>
    <w:p w:rsidR="00F52350" w:rsidRPr="006D4C80" w:rsidRDefault="00F52350" w:rsidP="008E480C">
      <w:pPr>
        <w:pStyle w:val="Default"/>
        <w:spacing w:line="560" w:lineRule="exact"/>
        <w:ind w:left="136" w:firstLine="420"/>
        <w:jc w:val="both"/>
        <w:rPr>
          <w:rFonts w:ascii="Times New Roman" w:eastAsia="仿宋"/>
          <w:color w:val="auto"/>
          <w:sz w:val="32"/>
          <w:szCs w:val="32"/>
        </w:rPr>
      </w:pPr>
      <w:r w:rsidRPr="006D4C80">
        <w:rPr>
          <w:rFonts w:ascii="Times New Roman" w:eastAsia="仿宋"/>
          <w:color w:val="auto"/>
          <w:sz w:val="32"/>
          <w:szCs w:val="32"/>
        </w:rPr>
        <w:t>http://www.cnga.org.cn</w:t>
      </w:r>
      <w:r w:rsidRPr="006D4C80">
        <w:rPr>
          <w:rFonts w:ascii="Times New Roman" w:eastAsia="仿宋" w:hint="eastAsia"/>
          <w:color w:val="auto"/>
          <w:sz w:val="32"/>
          <w:szCs w:val="32"/>
        </w:rPr>
        <w:t>（中国服装协会）</w:t>
      </w:r>
    </w:p>
    <w:p w:rsidR="00F52350" w:rsidRPr="006D4C80" w:rsidRDefault="00F52350" w:rsidP="008E480C">
      <w:pPr>
        <w:pStyle w:val="Default"/>
        <w:spacing w:line="560" w:lineRule="exact"/>
        <w:ind w:left="136" w:firstLine="420"/>
        <w:rPr>
          <w:rFonts w:ascii="Times New Roman" w:eastAsia="仿宋"/>
          <w:color w:val="auto"/>
          <w:sz w:val="32"/>
          <w:szCs w:val="32"/>
        </w:rPr>
      </w:pPr>
      <w:r w:rsidRPr="006D4C80">
        <w:rPr>
          <w:rFonts w:ascii="Times New Roman" w:eastAsia="仿宋"/>
          <w:color w:val="auto"/>
          <w:sz w:val="32"/>
          <w:szCs w:val="32"/>
        </w:rPr>
        <w:t>http://www.hometex.org.cn</w:t>
      </w:r>
      <w:r w:rsidRPr="006D4C80">
        <w:rPr>
          <w:rFonts w:ascii="Times New Roman" w:eastAsia="仿宋" w:hint="eastAsia"/>
          <w:color w:val="auto"/>
          <w:sz w:val="32"/>
          <w:szCs w:val="32"/>
        </w:rPr>
        <w:t>（中国家用纺织品行业协会）</w:t>
      </w:r>
    </w:p>
    <w:p w:rsidR="00F52350" w:rsidRPr="006D4C80" w:rsidRDefault="00F52350" w:rsidP="008E480C">
      <w:pPr>
        <w:pStyle w:val="Default"/>
        <w:spacing w:line="560" w:lineRule="exact"/>
        <w:ind w:left="136" w:firstLine="420"/>
        <w:rPr>
          <w:rFonts w:ascii="Times New Roman" w:eastAsia="仿宋"/>
          <w:color w:val="auto"/>
          <w:sz w:val="32"/>
          <w:szCs w:val="32"/>
        </w:rPr>
      </w:pPr>
      <w:r w:rsidRPr="006D4C80">
        <w:rPr>
          <w:rFonts w:ascii="Times New Roman" w:eastAsia="仿宋"/>
          <w:color w:val="auto"/>
          <w:sz w:val="32"/>
          <w:szCs w:val="32"/>
        </w:rPr>
        <w:t>http://www.cnita.org.cn</w:t>
      </w:r>
      <w:r w:rsidRPr="006D4C80">
        <w:rPr>
          <w:rFonts w:ascii="Times New Roman" w:eastAsia="仿宋" w:hint="eastAsia"/>
          <w:color w:val="auto"/>
          <w:sz w:val="32"/>
          <w:szCs w:val="32"/>
        </w:rPr>
        <w:t>（中国产业用纺织品行业协会）</w:t>
      </w:r>
    </w:p>
    <w:p w:rsidR="00F52350" w:rsidRPr="006D4C80" w:rsidRDefault="00F52350" w:rsidP="008E480C">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w:t>
      </w:r>
      <w:r w:rsidR="00AC12F3">
        <w:rPr>
          <w:rFonts w:ascii="Times New Roman" w:eastAsia="仿宋" w:hint="eastAsia"/>
          <w:color w:val="auto"/>
          <w:sz w:val="32"/>
          <w:szCs w:val="32"/>
        </w:rPr>
        <w:t>五</w:t>
      </w:r>
      <w:r w:rsidRPr="006D4C80">
        <w:rPr>
          <w:rFonts w:ascii="Times New Roman" w:eastAsia="仿宋" w:hint="eastAsia"/>
          <w:color w:val="auto"/>
          <w:sz w:val="32"/>
          <w:szCs w:val="32"/>
        </w:rPr>
        <w:t>）公布</w:t>
      </w:r>
    </w:p>
    <w:p w:rsidR="00F52350" w:rsidRPr="006D4C80" w:rsidRDefault="00F52350" w:rsidP="008E480C">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在公示网站及相关媒体</w:t>
      </w:r>
      <w:r w:rsidR="00C07A01">
        <w:rPr>
          <w:rFonts w:ascii="Times New Roman" w:eastAsia="仿宋" w:hint="eastAsia"/>
          <w:color w:val="auto"/>
          <w:sz w:val="32"/>
          <w:szCs w:val="32"/>
        </w:rPr>
        <w:t>平台</w:t>
      </w:r>
      <w:r w:rsidRPr="006D4C80">
        <w:rPr>
          <w:rFonts w:ascii="Times New Roman" w:eastAsia="仿宋" w:hint="eastAsia"/>
          <w:color w:val="auto"/>
          <w:sz w:val="32"/>
          <w:szCs w:val="32"/>
        </w:rPr>
        <w:t>公布最终评选结果。</w:t>
      </w:r>
    </w:p>
    <w:p w:rsidR="00F52350" w:rsidRPr="006D4C80" w:rsidRDefault="00F52350" w:rsidP="008E480C">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w:t>
      </w:r>
      <w:r w:rsidR="00AC12F3">
        <w:rPr>
          <w:rFonts w:ascii="Times New Roman" w:eastAsia="仿宋" w:hint="eastAsia"/>
          <w:color w:val="auto"/>
          <w:sz w:val="32"/>
          <w:szCs w:val="32"/>
        </w:rPr>
        <w:t>六</w:t>
      </w:r>
      <w:r w:rsidRPr="006D4C80">
        <w:rPr>
          <w:rFonts w:ascii="Times New Roman" w:eastAsia="仿宋" w:hint="eastAsia"/>
          <w:color w:val="auto"/>
          <w:sz w:val="32"/>
          <w:szCs w:val="32"/>
        </w:rPr>
        <w:t>）表彰</w:t>
      </w:r>
    </w:p>
    <w:p w:rsidR="00F52350" w:rsidRPr="006D4C80" w:rsidRDefault="00F52350" w:rsidP="008E480C">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在</w:t>
      </w:r>
      <w:r w:rsidRPr="006D4C80">
        <w:rPr>
          <w:rFonts w:ascii="Times New Roman" w:eastAsia="仿宋"/>
          <w:color w:val="auto"/>
          <w:sz w:val="32"/>
          <w:szCs w:val="32"/>
        </w:rPr>
        <w:t>201</w:t>
      </w:r>
      <w:r>
        <w:rPr>
          <w:rFonts w:ascii="Times New Roman" w:eastAsia="仿宋"/>
          <w:color w:val="auto"/>
          <w:sz w:val="32"/>
          <w:szCs w:val="32"/>
        </w:rPr>
        <w:t>9</w:t>
      </w:r>
      <w:r w:rsidRPr="006D4C80">
        <w:rPr>
          <w:rFonts w:ascii="Times New Roman" w:eastAsia="仿宋" w:hint="eastAsia"/>
          <w:color w:val="auto"/>
          <w:sz w:val="32"/>
          <w:szCs w:val="32"/>
        </w:rPr>
        <w:t>中国纺织创新年会上对</w:t>
      </w:r>
      <w:r w:rsidR="00C07A01">
        <w:rPr>
          <w:rFonts w:ascii="Times New Roman" w:eastAsia="仿宋" w:hint="eastAsia"/>
          <w:color w:val="auto"/>
          <w:sz w:val="32"/>
          <w:szCs w:val="32"/>
        </w:rPr>
        <w:t>获选</w:t>
      </w:r>
      <w:r w:rsidRPr="006D4C80">
        <w:rPr>
          <w:rFonts w:ascii="Times New Roman" w:eastAsia="仿宋" w:hint="eastAsia"/>
          <w:color w:val="auto"/>
          <w:sz w:val="32"/>
          <w:szCs w:val="32"/>
        </w:rPr>
        <w:t>产品</w:t>
      </w:r>
      <w:r w:rsidR="00D379F3">
        <w:rPr>
          <w:rFonts w:ascii="Times New Roman" w:eastAsia="仿宋" w:hint="eastAsia"/>
          <w:color w:val="auto"/>
          <w:sz w:val="32"/>
          <w:szCs w:val="32"/>
        </w:rPr>
        <w:t>及企业</w:t>
      </w:r>
      <w:r w:rsidRPr="006D4C80">
        <w:rPr>
          <w:rFonts w:ascii="Times New Roman" w:eastAsia="仿宋" w:hint="eastAsia"/>
          <w:color w:val="auto"/>
          <w:sz w:val="32"/>
          <w:szCs w:val="32"/>
        </w:rPr>
        <w:t>进行表彰。</w:t>
      </w:r>
    </w:p>
    <w:p w:rsidR="00F52350" w:rsidRPr="006D4C80" w:rsidRDefault="00F52350" w:rsidP="008E480C">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w:t>
      </w:r>
      <w:r w:rsidR="00AC12F3">
        <w:rPr>
          <w:rFonts w:ascii="Times New Roman" w:eastAsia="仿宋" w:hint="eastAsia"/>
          <w:color w:val="auto"/>
          <w:sz w:val="32"/>
          <w:szCs w:val="32"/>
        </w:rPr>
        <w:t>七</w:t>
      </w:r>
      <w:r w:rsidRPr="006D4C80">
        <w:rPr>
          <w:rFonts w:ascii="Times New Roman" w:eastAsia="仿宋" w:hint="eastAsia"/>
          <w:color w:val="auto"/>
          <w:sz w:val="32"/>
          <w:szCs w:val="32"/>
        </w:rPr>
        <w:t>）推广</w:t>
      </w:r>
    </w:p>
    <w:p w:rsidR="00F52350" w:rsidRPr="006D4C80" w:rsidRDefault="00F52350" w:rsidP="008E480C">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在</w:t>
      </w:r>
      <w:r w:rsidR="00D379F3">
        <w:rPr>
          <w:rFonts w:ascii="Times New Roman" w:eastAsia="仿宋" w:hint="eastAsia"/>
          <w:color w:val="auto"/>
          <w:sz w:val="32"/>
          <w:szCs w:val="32"/>
        </w:rPr>
        <w:t>知名大众媒体、</w:t>
      </w:r>
      <w:r w:rsidRPr="006D4C80">
        <w:rPr>
          <w:rFonts w:ascii="Times New Roman" w:eastAsia="仿宋" w:hint="eastAsia"/>
          <w:color w:val="auto"/>
          <w:sz w:val="32"/>
          <w:szCs w:val="32"/>
        </w:rPr>
        <w:t>行业媒体、社会主流媒体上对培育及推广的产品进行宣传推广。</w:t>
      </w:r>
    </w:p>
    <w:p w:rsidR="00F52350" w:rsidRDefault="00F52350" w:rsidP="00FF0477">
      <w:pPr>
        <w:pStyle w:val="Default"/>
        <w:spacing w:line="560" w:lineRule="exact"/>
        <w:ind w:firstLineChars="200" w:firstLine="643"/>
        <w:rPr>
          <w:rFonts w:ascii="Times New Roman" w:eastAsia="仿宋"/>
          <w:b/>
          <w:color w:val="auto"/>
          <w:sz w:val="32"/>
          <w:szCs w:val="32"/>
        </w:rPr>
      </w:pPr>
      <w:r>
        <w:rPr>
          <w:rFonts w:ascii="Times New Roman" w:eastAsia="仿宋" w:hint="eastAsia"/>
          <w:b/>
          <w:color w:val="auto"/>
          <w:sz w:val="32"/>
          <w:szCs w:val="32"/>
        </w:rPr>
        <w:lastRenderedPageBreak/>
        <w:t>三、申报企业基本条件</w:t>
      </w:r>
    </w:p>
    <w:p w:rsidR="00F52350" w:rsidRPr="00EB2F81" w:rsidRDefault="00F52350" w:rsidP="00FF0477">
      <w:pPr>
        <w:pStyle w:val="Default"/>
        <w:spacing w:line="560" w:lineRule="exact"/>
        <w:ind w:firstLineChars="200" w:firstLine="640"/>
        <w:rPr>
          <w:rFonts w:ascii="Times New Roman" w:eastAsia="仿宋"/>
          <w:color w:val="auto"/>
          <w:sz w:val="32"/>
          <w:szCs w:val="32"/>
        </w:rPr>
      </w:pPr>
      <w:r w:rsidRPr="00EB2F81">
        <w:rPr>
          <w:rFonts w:ascii="Times New Roman" w:eastAsia="仿宋" w:hint="eastAsia"/>
          <w:color w:val="auto"/>
          <w:sz w:val="32"/>
          <w:szCs w:val="32"/>
        </w:rPr>
        <w:t>申报企业需满足以下要求：</w:t>
      </w:r>
    </w:p>
    <w:p w:rsidR="00F52350" w:rsidRPr="002839C2" w:rsidRDefault="00F52350" w:rsidP="002839C2">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w:t>
      </w:r>
      <w:r>
        <w:rPr>
          <w:rFonts w:ascii="Times New Roman" w:eastAsia="仿宋" w:hint="eastAsia"/>
          <w:color w:val="auto"/>
          <w:sz w:val="32"/>
          <w:szCs w:val="32"/>
        </w:rPr>
        <w:t>一</w:t>
      </w:r>
      <w:r w:rsidRPr="006D4C80">
        <w:rPr>
          <w:rFonts w:ascii="Times New Roman" w:eastAsia="仿宋" w:hint="eastAsia"/>
          <w:color w:val="auto"/>
          <w:sz w:val="32"/>
          <w:szCs w:val="32"/>
        </w:rPr>
        <w:t>）</w:t>
      </w:r>
      <w:r w:rsidRPr="002839C2">
        <w:rPr>
          <w:rFonts w:ascii="Times New Roman" w:eastAsia="仿宋" w:hint="eastAsia"/>
          <w:color w:val="auto"/>
          <w:sz w:val="32"/>
          <w:szCs w:val="32"/>
        </w:rPr>
        <w:t>企业管理</w:t>
      </w:r>
    </w:p>
    <w:p w:rsidR="00F52350" w:rsidRPr="00782DC8" w:rsidRDefault="00F52350" w:rsidP="00FF0477">
      <w:pPr>
        <w:ind w:firstLineChars="200" w:firstLine="640"/>
        <w:rPr>
          <w:rFonts w:ascii="Times New Roman" w:eastAsia="仿宋" w:hAnsi="Times New Roman"/>
          <w:sz w:val="32"/>
          <w:szCs w:val="32"/>
        </w:rPr>
      </w:pPr>
      <w:r w:rsidRPr="00782DC8">
        <w:rPr>
          <w:rFonts w:ascii="Times New Roman" w:eastAsia="仿宋" w:hAnsi="Times New Roman" w:hint="eastAsia"/>
          <w:sz w:val="32"/>
          <w:szCs w:val="32"/>
        </w:rPr>
        <w:t>企业注重品质管理，获得</w:t>
      </w:r>
      <w:r w:rsidRPr="00782DC8">
        <w:rPr>
          <w:rFonts w:ascii="Times New Roman" w:eastAsia="仿宋" w:hAnsi="Times New Roman"/>
          <w:sz w:val="32"/>
          <w:szCs w:val="32"/>
        </w:rPr>
        <w:t>ISO9001</w:t>
      </w:r>
      <w:r w:rsidRPr="00782DC8">
        <w:rPr>
          <w:rFonts w:ascii="Times New Roman" w:eastAsia="仿宋" w:hAnsi="Times New Roman" w:hint="eastAsia"/>
          <w:sz w:val="32"/>
          <w:szCs w:val="32"/>
        </w:rPr>
        <w:t>质量管理体系、</w:t>
      </w:r>
      <w:r w:rsidRPr="00782DC8">
        <w:rPr>
          <w:rFonts w:ascii="Times New Roman" w:eastAsia="仿宋" w:hAnsi="Times New Roman"/>
          <w:sz w:val="32"/>
          <w:szCs w:val="32"/>
        </w:rPr>
        <w:t>ISO14001</w:t>
      </w:r>
      <w:r w:rsidRPr="00782DC8">
        <w:rPr>
          <w:rFonts w:ascii="Times New Roman" w:eastAsia="仿宋" w:hAnsi="Times New Roman" w:hint="eastAsia"/>
          <w:sz w:val="32"/>
          <w:szCs w:val="32"/>
        </w:rPr>
        <w:t>环境管理体系及</w:t>
      </w:r>
      <w:r w:rsidRPr="00782DC8">
        <w:rPr>
          <w:rFonts w:ascii="Times New Roman" w:eastAsia="仿宋" w:hAnsi="Times New Roman"/>
          <w:sz w:val="32"/>
          <w:szCs w:val="32"/>
        </w:rPr>
        <w:t>OHSAS18001</w:t>
      </w:r>
      <w:r w:rsidRPr="00782DC8">
        <w:rPr>
          <w:rFonts w:ascii="Times New Roman" w:eastAsia="仿宋" w:hAnsi="Times New Roman" w:hint="eastAsia"/>
          <w:sz w:val="32"/>
          <w:szCs w:val="32"/>
        </w:rPr>
        <w:t>职业健康与安全管理体系认证。</w:t>
      </w:r>
      <w:r w:rsidRPr="00782DC8">
        <w:rPr>
          <w:rFonts w:ascii="Times New Roman" w:eastAsia="仿宋" w:hAnsi="Times New Roman"/>
          <w:sz w:val="32"/>
          <w:szCs w:val="32"/>
        </w:rPr>
        <w:t xml:space="preserve"> </w:t>
      </w:r>
    </w:p>
    <w:p w:rsidR="00F52350" w:rsidRPr="002839C2" w:rsidRDefault="00F52350" w:rsidP="002839C2">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w:t>
      </w:r>
      <w:r>
        <w:rPr>
          <w:rFonts w:ascii="Times New Roman" w:eastAsia="仿宋" w:hint="eastAsia"/>
          <w:color w:val="auto"/>
          <w:sz w:val="32"/>
          <w:szCs w:val="32"/>
        </w:rPr>
        <w:t>二</w:t>
      </w:r>
      <w:r w:rsidRPr="006D4C80">
        <w:rPr>
          <w:rFonts w:ascii="Times New Roman" w:eastAsia="仿宋" w:hint="eastAsia"/>
          <w:color w:val="auto"/>
          <w:sz w:val="32"/>
          <w:szCs w:val="32"/>
        </w:rPr>
        <w:t>）</w:t>
      </w:r>
      <w:r w:rsidRPr="002839C2">
        <w:rPr>
          <w:rFonts w:ascii="Times New Roman" w:eastAsia="仿宋" w:hint="eastAsia"/>
          <w:color w:val="auto"/>
          <w:sz w:val="32"/>
          <w:szCs w:val="32"/>
        </w:rPr>
        <w:t>产品创新</w:t>
      </w:r>
    </w:p>
    <w:p w:rsidR="00F52350" w:rsidRPr="00782DC8" w:rsidRDefault="00F52350" w:rsidP="00FF0477">
      <w:pPr>
        <w:ind w:firstLineChars="200" w:firstLine="640"/>
        <w:rPr>
          <w:rFonts w:ascii="Times New Roman" w:eastAsia="仿宋" w:hAnsi="Times New Roman"/>
          <w:sz w:val="32"/>
          <w:szCs w:val="32"/>
        </w:rPr>
      </w:pPr>
      <w:r w:rsidRPr="00782DC8">
        <w:rPr>
          <w:rFonts w:ascii="Times New Roman" w:eastAsia="仿宋" w:hAnsi="Times New Roman" w:hint="eastAsia"/>
          <w:sz w:val="32"/>
          <w:szCs w:val="32"/>
        </w:rPr>
        <w:t>企业注重产品开发体系建设，重视技术创新和创意设计，持续增加研发投入，不断完善研发组织与流程；产品创新成果显著，曾获得国家、省部级以上科学技术进步奖或产品设计奖等奖项，曾参与制订相关国际标准、国家标准、行业标准以及团体标准。</w:t>
      </w:r>
    </w:p>
    <w:p w:rsidR="00F52350" w:rsidRPr="002839C2" w:rsidRDefault="00F52350" w:rsidP="002839C2">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w:t>
      </w:r>
      <w:r>
        <w:rPr>
          <w:rFonts w:ascii="Times New Roman" w:eastAsia="仿宋" w:hint="eastAsia"/>
          <w:color w:val="auto"/>
          <w:sz w:val="32"/>
          <w:szCs w:val="32"/>
        </w:rPr>
        <w:t>三</w:t>
      </w:r>
      <w:r w:rsidRPr="006D4C80">
        <w:rPr>
          <w:rFonts w:ascii="Times New Roman" w:eastAsia="仿宋" w:hint="eastAsia"/>
          <w:color w:val="auto"/>
          <w:sz w:val="32"/>
          <w:szCs w:val="32"/>
        </w:rPr>
        <w:t>）</w:t>
      </w:r>
      <w:r w:rsidRPr="002839C2">
        <w:rPr>
          <w:rFonts w:ascii="Times New Roman" w:eastAsia="仿宋" w:hint="eastAsia"/>
          <w:color w:val="auto"/>
          <w:sz w:val="32"/>
          <w:szCs w:val="32"/>
        </w:rPr>
        <w:t>知识产权</w:t>
      </w:r>
    </w:p>
    <w:p w:rsidR="00F52350" w:rsidRPr="00782DC8" w:rsidRDefault="00F52350" w:rsidP="00FF0477">
      <w:pPr>
        <w:ind w:firstLineChars="200" w:firstLine="640"/>
        <w:rPr>
          <w:rFonts w:ascii="Times New Roman" w:eastAsia="仿宋" w:hAnsi="Times New Roman"/>
          <w:b/>
          <w:sz w:val="32"/>
          <w:szCs w:val="32"/>
        </w:rPr>
      </w:pPr>
      <w:r w:rsidRPr="00782DC8">
        <w:rPr>
          <w:rFonts w:ascii="Times New Roman" w:eastAsia="仿宋" w:hAnsi="Times New Roman" w:hint="eastAsia"/>
          <w:sz w:val="32"/>
          <w:szCs w:val="32"/>
        </w:rPr>
        <w:t>企业注重原创，知识产权应用及保护制度健全，</w:t>
      </w:r>
      <w:r w:rsidRPr="00782DC8">
        <w:rPr>
          <w:rFonts w:ascii="Times New Roman" w:eastAsia="仿宋" w:hAnsi="Times New Roman"/>
          <w:sz w:val="32"/>
          <w:szCs w:val="32"/>
        </w:rPr>
        <w:t>201</w:t>
      </w:r>
      <w:r>
        <w:rPr>
          <w:rFonts w:ascii="Times New Roman" w:eastAsia="仿宋" w:hAnsi="Times New Roman"/>
          <w:sz w:val="32"/>
          <w:szCs w:val="32"/>
        </w:rPr>
        <w:t>7</w:t>
      </w:r>
      <w:r w:rsidRPr="00782DC8">
        <w:rPr>
          <w:rFonts w:ascii="Times New Roman" w:eastAsia="仿宋" w:hAnsi="Times New Roman"/>
          <w:sz w:val="32"/>
          <w:szCs w:val="32"/>
        </w:rPr>
        <w:t>—201</w:t>
      </w:r>
      <w:r>
        <w:rPr>
          <w:rFonts w:ascii="Times New Roman" w:eastAsia="仿宋" w:hAnsi="Times New Roman"/>
          <w:sz w:val="32"/>
          <w:szCs w:val="32"/>
        </w:rPr>
        <w:t>9</w:t>
      </w:r>
      <w:r w:rsidRPr="00782DC8">
        <w:rPr>
          <w:rFonts w:ascii="Times New Roman" w:eastAsia="仿宋" w:hAnsi="Times New Roman" w:hint="eastAsia"/>
          <w:sz w:val="32"/>
          <w:szCs w:val="32"/>
        </w:rPr>
        <w:t>年曾获得国内外授权专利（含版权）。</w:t>
      </w:r>
    </w:p>
    <w:p w:rsidR="00F52350" w:rsidRPr="002839C2" w:rsidRDefault="00F52350" w:rsidP="002839C2">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w:t>
      </w:r>
      <w:r>
        <w:rPr>
          <w:rFonts w:ascii="Times New Roman" w:eastAsia="仿宋" w:hint="eastAsia"/>
          <w:color w:val="auto"/>
          <w:sz w:val="32"/>
          <w:szCs w:val="32"/>
        </w:rPr>
        <w:t>四</w:t>
      </w:r>
      <w:r w:rsidRPr="006D4C80">
        <w:rPr>
          <w:rFonts w:ascii="Times New Roman" w:eastAsia="仿宋" w:hint="eastAsia"/>
          <w:color w:val="auto"/>
          <w:sz w:val="32"/>
          <w:szCs w:val="32"/>
        </w:rPr>
        <w:t>）</w:t>
      </w:r>
      <w:r w:rsidRPr="002839C2">
        <w:rPr>
          <w:rFonts w:ascii="Times New Roman" w:eastAsia="仿宋" w:hint="eastAsia"/>
          <w:color w:val="auto"/>
          <w:sz w:val="32"/>
          <w:szCs w:val="32"/>
        </w:rPr>
        <w:t>品牌建设</w:t>
      </w:r>
    </w:p>
    <w:p w:rsidR="00F52350" w:rsidRPr="00782DC8" w:rsidRDefault="00F52350" w:rsidP="00FF0477">
      <w:pPr>
        <w:ind w:firstLineChars="200" w:firstLine="640"/>
        <w:rPr>
          <w:rFonts w:ascii="Times New Roman" w:eastAsia="仿宋" w:hAnsi="Times New Roman"/>
          <w:sz w:val="32"/>
          <w:szCs w:val="32"/>
        </w:rPr>
      </w:pPr>
      <w:r w:rsidRPr="00782DC8">
        <w:rPr>
          <w:rFonts w:ascii="Times New Roman" w:eastAsia="仿宋" w:hAnsi="Times New Roman" w:hint="eastAsia"/>
          <w:sz w:val="32"/>
          <w:szCs w:val="32"/>
        </w:rPr>
        <w:t>企业注重品牌建设，拥有自主品牌或注册商标，有清晰的品牌愿景、理念、定位和</w:t>
      </w:r>
      <w:r w:rsidRPr="00782DC8">
        <w:rPr>
          <w:rFonts w:ascii="Times New Roman" w:eastAsia="仿宋" w:hAnsi="Times New Roman"/>
          <w:sz w:val="32"/>
          <w:szCs w:val="32"/>
        </w:rPr>
        <w:t>VI</w:t>
      </w:r>
      <w:r w:rsidRPr="00782DC8">
        <w:rPr>
          <w:rFonts w:ascii="Times New Roman" w:eastAsia="仿宋" w:hAnsi="Times New Roman" w:hint="eastAsia"/>
          <w:sz w:val="32"/>
          <w:szCs w:val="32"/>
        </w:rPr>
        <w:t>体系。</w:t>
      </w:r>
    </w:p>
    <w:p w:rsidR="00F52350" w:rsidRPr="002839C2" w:rsidRDefault="00F52350" w:rsidP="002839C2">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w:t>
      </w:r>
      <w:r>
        <w:rPr>
          <w:rFonts w:ascii="Times New Roman" w:eastAsia="仿宋" w:hint="eastAsia"/>
          <w:color w:val="auto"/>
          <w:sz w:val="32"/>
          <w:szCs w:val="32"/>
        </w:rPr>
        <w:t>五</w:t>
      </w:r>
      <w:r w:rsidRPr="006D4C80">
        <w:rPr>
          <w:rFonts w:ascii="Times New Roman" w:eastAsia="仿宋" w:hint="eastAsia"/>
          <w:color w:val="auto"/>
          <w:sz w:val="32"/>
          <w:szCs w:val="32"/>
        </w:rPr>
        <w:t>）</w:t>
      </w:r>
      <w:r w:rsidRPr="002839C2">
        <w:rPr>
          <w:rFonts w:ascii="Times New Roman" w:eastAsia="仿宋" w:hint="eastAsia"/>
          <w:color w:val="auto"/>
          <w:sz w:val="32"/>
          <w:szCs w:val="32"/>
        </w:rPr>
        <w:t>社会责任</w:t>
      </w:r>
    </w:p>
    <w:p w:rsidR="00F52350" w:rsidRDefault="00F52350" w:rsidP="00FF0477">
      <w:pPr>
        <w:pStyle w:val="Default"/>
        <w:spacing w:line="560" w:lineRule="exact"/>
        <w:ind w:firstLineChars="200" w:firstLine="640"/>
        <w:rPr>
          <w:rFonts w:ascii="Times New Roman" w:eastAsia="仿宋"/>
          <w:sz w:val="32"/>
          <w:szCs w:val="32"/>
        </w:rPr>
      </w:pPr>
      <w:r w:rsidRPr="00782DC8">
        <w:rPr>
          <w:rFonts w:ascii="Times New Roman" w:eastAsia="仿宋" w:hint="eastAsia"/>
          <w:sz w:val="32"/>
          <w:szCs w:val="32"/>
        </w:rPr>
        <w:t>企业注重以人为本和可持续发展，积极参与</w:t>
      </w:r>
      <w:r w:rsidRPr="00782DC8">
        <w:rPr>
          <w:rFonts w:ascii="Times New Roman" w:eastAsia="仿宋"/>
          <w:sz w:val="32"/>
          <w:szCs w:val="32"/>
        </w:rPr>
        <w:t>CSC9000T</w:t>
      </w:r>
      <w:r w:rsidRPr="00782DC8">
        <w:rPr>
          <w:rFonts w:ascii="Times New Roman" w:eastAsia="仿宋" w:hint="eastAsia"/>
          <w:sz w:val="32"/>
          <w:szCs w:val="32"/>
        </w:rPr>
        <w:t>中国纺织企业社会责任管理体系建设。</w:t>
      </w:r>
    </w:p>
    <w:p w:rsidR="00F52350" w:rsidRDefault="00F52350" w:rsidP="00FF0477">
      <w:pPr>
        <w:pStyle w:val="Default"/>
        <w:spacing w:line="560" w:lineRule="exact"/>
        <w:ind w:firstLineChars="200" w:firstLine="643"/>
        <w:rPr>
          <w:rFonts w:ascii="Times New Roman" w:eastAsia="仿宋"/>
          <w:b/>
          <w:color w:val="auto"/>
          <w:sz w:val="32"/>
          <w:szCs w:val="32"/>
        </w:rPr>
      </w:pPr>
      <w:r>
        <w:rPr>
          <w:rFonts w:ascii="Times New Roman" w:eastAsia="仿宋" w:hint="eastAsia"/>
          <w:b/>
          <w:color w:val="auto"/>
          <w:sz w:val="32"/>
          <w:szCs w:val="32"/>
        </w:rPr>
        <w:t>四、申报产品考察要素</w:t>
      </w:r>
    </w:p>
    <w:p w:rsidR="00F52350" w:rsidRPr="008A7DEB" w:rsidRDefault="00F52350" w:rsidP="00FF0477">
      <w:pPr>
        <w:pStyle w:val="Default"/>
        <w:spacing w:line="560" w:lineRule="exact"/>
        <w:ind w:firstLineChars="200" w:firstLine="640"/>
        <w:rPr>
          <w:rFonts w:ascii="Times New Roman" w:eastAsia="仿宋"/>
          <w:color w:val="auto"/>
          <w:sz w:val="32"/>
          <w:szCs w:val="32"/>
        </w:rPr>
      </w:pPr>
      <w:r w:rsidRPr="008A7DEB">
        <w:rPr>
          <w:rFonts w:ascii="Times New Roman" w:eastAsia="仿宋" w:hint="eastAsia"/>
          <w:color w:val="auto"/>
          <w:sz w:val="32"/>
          <w:szCs w:val="32"/>
        </w:rPr>
        <w:t>申报产品主要考察设计、技术、质量、生态环保以及市</w:t>
      </w:r>
      <w:r w:rsidRPr="008A7DEB">
        <w:rPr>
          <w:rFonts w:ascii="Times New Roman" w:eastAsia="仿宋" w:hint="eastAsia"/>
          <w:color w:val="auto"/>
          <w:sz w:val="32"/>
          <w:szCs w:val="32"/>
        </w:rPr>
        <w:lastRenderedPageBreak/>
        <w:t>场应用等要素。</w:t>
      </w:r>
    </w:p>
    <w:p w:rsidR="00F52350" w:rsidRPr="009E432A" w:rsidRDefault="00F52350" w:rsidP="009E432A">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w:t>
      </w:r>
      <w:r>
        <w:rPr>
          <w:rFonts w:ascii="Times New Roman" w:eastAsia="仿宋" w:hint="eastAsia"/>
          <w:color w:val="auto"/>
          <w:sz w:val="32"/>
          <w:szCs w:val="32"/>
        </w:rPr>
        <w:t>一</w:t>
      </w:r>
      <w:r w:rsidRPr="006D4C80">
        <w:rPr>
          <w:rFonts w:ascii="Times New Roman" w:eastAsia="仿宋" w:hint="eastAsia"/>
          <w:color w:val="auto"/>
          <w:sz w:val="32"/>
          <w:szCs w:val="32"/>
        </w:rPr>
        <w:t>）</w:t>
      </w:r>
      <w:r w:rsidRPr="009E432A">
        <w:rPr>
          <w:rFonts w:ascii="Times New Roman" w:eastAsia="仿宋" w:hint="eastAsia"/>
          <w:color w:val="auto"/>
          <w:sz w:val="32"/>
          <w:szCs w:val="32"/>
        </w:rPr>
        <w:t>产品设计创新</w:t>
      </w:r>
    </w:p>
    <w:p w:rsidR="00F52350" w:rsidRPr="00D40AE1" w:rsidRDefault="00F52350" w:rsidP="00FF0477">
      <w:pPr>
        <w:pStyle w:val="a8"/>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sidRPr="00D40AE1">
        <w:rPr>
          <w:rFonts w:ascii="Times New Roman" w:eastAsia="仿宋" w:hAnsi="Times New Roman" w:cs="Times New Roman"/>
          <w:kern w:val="2"/>
          <w:sz w:val="32"/>
          <w:szCs w:val="32"/>
        </w:rPr>
        <w:t xml:space="preserve">1. </w:t>
      </w:r>
      <w:r w:rsidRPr="00D40AE1">
        <w:rPr>
          <w:rFonts w:ascii="Times New Roman" w:eastAsia="仿宋" w:hAnsi="Times New Roman" w:cs="Times New Roman" w:hint="eastAsia"/>
          <w:kern w:val="2"/>
          <w:sz w:val="32"/>
          <w:szCs w:val="32"/>
        </w:rPr>
        <w:t>色彩设计：色彩应用符合流行趋势，色彩搭配组合、空间营造和视觉体验等具有创新性。</w:t>
      </w:r>
    </w:p>
    <w:p w:rsidR="00F52350" w:rsidRPr="00D40AE1" w:rsidRDefault="00F52350" w:rsidP="00FF0477">
      <w:pPr>
        <w:pStyle w:val="a8"/>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sidRPr="00D40AE1">
        <w:rPr>
          <w:rFonts w:ascii="Times New Roman" w:eastAsia="仿宋" w:hAnsi="Times New Roman" w:cs="Times New Roman"/>
          <w:kern w:val="2"/>
          <w:sz w:val="32"/>
          <w:szCs w:val="32"/>
        </w:rPr>
        <w:t xml:space="preserve">2. </w:t>
      </w:r>
      <w:r w:rsidRPr="00D40AE1">
        <w:rPr>
          <w:rFonts w:ascii="Times New Roman" w:eastAsia="仿宋" w:hAnsi="Times New Roman" w:cs="Times New Roman" w:hint="eastAsia"/>
          <w:kern w:val="2"/>
          <w:sz w:val="32"/>
          <w:szCs w:val="32"/>
        </w:rPr>
        <w:t>形态设计：产品以及各部件的外观形状和材料结构等设计合理，并具有创新性。</w:t>
      </w:r>
    </w:p>
    <w:p w:rsidR="00F52350" w:rsidRPr="00D40AE1" w:rsidRDefault="00F52350" w:rsidP="00FF0477">
      <w:pPr>
        <w:pStyle w:val="a8"/>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sidRPr="00D40AE1">
        <w:rPr>
          <w:rFonts w:ascii="Times New Roman" w:eastAsia="仿宋" w:hAnsi="Times New Roman" w:cs="Times New Roman"/>
          <w:kern w:val="2"/>
          <w:sz w:val="32"/>
          <w:szCs w:val="32"/>
        </w:rPr>
        <w:t xml:space="preserve">3. </w:t>
      </w:r>
      <w:r w:rsidRPr="00D40AE1">
        <w:rPr>
          <w:rFonts w:ascii="Times New Roman" w:eastAsia="仿宋" w:hAnsi="Times New Roman" w:cs="Times New Roman" w:hint="eastAsia"/>
          <w:kern w:val="2"/>
          <w:sz w:val="32"/>
          <w:szCs w:val="32"/>
        </w:rPr>
        <w:t>功能设计：按照产品定位，针对用户需求，实现产品功能的扩展、强化与创新。</w:t>
      </w:r>
    </w:p>
    <w:p w:rsidR="00F52350" w:rsidRPr="00347CA9" w:rsidRDefault="00F52350" w:rsidP="00347CA9">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w:t>
      </w:r>
      <w:r>
        <w:rPr>
          <w:rFonts w:ascii="Times New Roman" w:eastAsia="仿宋" w:hint="eastAsia"/>
          <w:color w:val="auto"/>
          <w:sz w:val="32"/>
          <w:szCs w:val="32"/>
        </w:rPr>
        <w:t>二</w:t>
      </w:r>
      <w:r w:rsidRPr="006D4C80">
        <w:rPr>
          <w:rFonts w:ascii="Times New Roman" w:eastAsia="仿宋" w:hint="eastAsia"/>
          <w:color w:val="auto"/>
          <w:sz w:val="32"/>
          <w:szCs w:val="32"/>
        </w:rPr>
        <w:t>）</w:t>
      </w:r>
      <w:r w:rsidRPr="00347CA9">
        <w:rPr>
          <w:rFonts w:ascii="Times New Roman" w:eastAsia="仿宋" w:hint="eastAsia"/>
          <w:color w:val="auto"/>
          <w:sz w:val="32"/>
          <w:szCs w:val="32"/>
        </w:rPr>
        <w:t>产品技术创新</w:t>
      </w:r>
    </w:p>
    <w:p w:rsidR="00F52350" w:rsidRPr="00D40AE1" w:rsidRDefault="00F52350" w:rsidP="00FF0477">
      <w:pPr>
        <w:pStyle w:val="a8"/>
        <w:widowControl w:val="0"/>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sidRPr="00D40AE1">
        <w:rPr>
          <w:rFonts w:ascii="Times New Roman" w:eastAsia="仿宋" w:hAnsi="Times New Roman" w:cs="Times New Roman"/>
          <w:kern w:val="2"/>
          <w:sz w:val="32"/>
          <w:szCs w:val="32"/>
        </w:rPr>
        <w:t xml:space="preserve">1. </w:t>
      </w:r>
      <w:r w:rsidRPr="00D40AE1">
        <w:rPr>
          <w:rFonts w:ascii="Times New Roman" w:eastAsia="仿宋" w:hAnsi="Times New Roman" w:cs="Times New Roman" w:hint="eastAsia"/>
          <w:kern w:val="2"/>
          <w:sz w:val="32"/>
          <w:szCs w:val="32"/>
        </w:rPr>
        <w:t>新材料：通过新材料的选取，实现产品外观、功能与使用体验的创新。</w:t>
      </w:r>
    </w:p>
    <w:p w:rsidR="00F52350" w:rsidRPr="00D40AE1" w:rsidRDefault="00F52350" w:rsidP="00FF0477">
      <w:pPr>
        <w:pStyle w:val="a8"/>
        <w:widowControl w:val="0"/>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sidRPr="00D40AE1">
        <w:rPr>
          <w:rFonts w:ascii="Times New Roman" w:eastAsia="仿宋" w:hAnsi="Times New Roman" w:cs="Times New Roman"/>
          <w:kern w:val="2"/>
          <w:sz w:val="32"/>
          <w:szCs w:val="32"/>
        </w:rPr>
        <w:t xml:space="preserve">2. </w:t>
      </w:r>
      <w:r w:rsidRPr="00D40AE1">
        <w:rPr>
          <w:rFonts w:ascii="Times New Roman" w:eastAsia="仿宋" w:hAnsi="Times New Roman" w:cs="Times New Roman" w:hint="eastAsia"/>
          <w:kern w:val="2"/>
          <w:sz w:val="32"/>
          <w:szCs w:val="32"/>
        </w:rPr>
        <w:t>新技术：通过采用新加工技术（新型纺纱、织造、针织、编织、非织造、染整、后整理、裁切</w:t>
      </w:r>
      <w:r>
        <w:rPr>
          <w:rFonts w:ascii="Times New Roman" w:eastAsia="仿宋" w:hAnsi="Times New Roman" w:cs="Times New Roman" w:hint="eastAsia"/>
          <w:kern w:val="2"/>
          <w:sz w:val="32"/>
          <w:szCs w:val="32"/>
        </w:rPr>
        <w:t>和</w:t>
      </w:r>
      <w:r w:rsidRPr="00D40AE1">
        <w:rPr>
          <w:rFonts w:ascii="Times New Roman" w:eastAsia="仿宋" w:hAnsi="Times New Roman" w:cs="Times New Roman" w:hint="eastAsia"/>
          <w:kern w:val="2"/>
          <w:sz w:val="32"/>
          <w:szCs w:val="32"/>
        </w:rPr>
        <w:t>缝纫技术等），实现产品外观、功能与使用体验的创新。</w:t>
      </w:r>
    </w:p>
    <w:p w:rsidR="00F52350" w:rsidRPr="00D40AE1" w:rsidRDefault="00F52350" w:rsidP="00FF0477">
      <w:pPr>
        <w:pStyle w:val="a8"/>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sidRPr="00D40AE1">
        <w:rPr>
          <w:rFonts w:ascii="Times New Roman" w:eastAsia="仿宋" w:hAnsi="Times New Roman" w:cs="Times New Roman"/>
          <w:kern w:val="2"/>
          <w:sz w:val="32"/>
          <w:szCs w:val="32"/>
        </w:rPr>
        <w:t xml:space="preserve">3. </w:t>
      </w:r>
      <w:r w:rsidRPr="00D40AE1">
        <w:rPr>
          <w:rFonts w:ascii="Times New Roman" w:eastAsia="仿宋" w:hAnsi="Times New Roman" w:cs="Times New Roman" w:hint="eastAsia"/>
          <w:kern w:val="2"/>
          <w:sz w:val="32"/>
          <w:szCs w:val="32"/>
        </w:rPr>
        <w:t>智能化：通过现代通信与信息技术、计算机网络技术、智能控制技术等新技术的应用，实现产品功能的智能化。</w:t>
      </w:r>
    </w:p>
    <w:p w:rsidR="00F52350" w:rsidRPr="00347CA9" w:rsidRDefault="00F52350" w:rsidP="00347CA9">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w:t>
      </w:r>
      <w:r>
        <w:rPr>
          <w:rFonts w:ascii="Times New Roman" w:eastAsia="仿宋" w:hint="eastAsia"/>
          <w:color w:val="auto"/>
          <w:sz w:val="32"/>
          <w:szCs w:val="32"/>
        </w:rPr>
        <w:t>三</w:t>
      </w:r>
      <w:r w:rsidRPr="006D4C80">
        <w:rPr>
          <w:rFonts w:ascii="Times New Roman" w:eastAsia="仿宋" w:hint="eastAsia"/>
          <w:color w:val="auto"/>
          <w:sz w:val="32"/>
          <w:szCs w:val="32"/>
        </w:rPr>
        <w:t>）</w:t>
      </w:r>
      <w:r w:rsidRPr="00347CA9">
        <w:rPr>
          <w:rFonts w:ascii="Times New Roman" w:eastAsia="仿宋" w:hint="eastAsia"/>
          <w:color w:val="auto"/>
          <w:sz w:val="32"/>
          <w:szCs w:val="32"/>
        </w:rPr>
        <w:t>产品品质保证</w:t>
      </w:r>
    </w:p>
    <w:p w:rsidR="00F52350" w:rsidRPr="00D40AE1" w:rsidRDefault="00F52350" w:rsidP="00FF0477">
      <w:pPr>
        <w:pStyle w:val="a8"/>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sidRPr="00D40AE1">
        <w:rPr>
          <w:rFonts w:ascii="Times New Roman" w:eastAsia="仿宋" w:hAnsi="Times New Roman" w:cs="Times New Roman"/>
          <w:kern w:val="2"/>
          <w:sz w:val="32"/>
          <w:szCs w:val="32"/>
        </w:rPr>
        <w:t xml:space="preserve">1. </w:t>
      </w:r>
      <w:r w:rsidRPr="00D40AE1">
        <w:rPr>
          <w:rFonts w:ascii="Times New Roman" w:eastAsia="仿宋" w:hAnsi="Times New Roman" w:cs="Times New Roman" w:hint="eastAsia"/>
          <w:kern w:val="2"/>
          <w:sz w:val="32"/>
          <w:szCs w:val="32"/>
        </w:rPr>
        <w:t>用户友好：产品易操作、易打理、维护简单方便，在使用寿命范围内，性能保持良好。</w:t>
      </w:r>
    </w:p>
    <w:p w:rsidR="00F52350" w:rsidRPr="00D40AE1" w:rsidRDefault="00F52350" w:rsidP="00FF0477">
      <w:pPr>
        <w:pStyle w:val="a8"/>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sidRPr="00D40AE1">
        <w:rPr>
          <w:rFonts w:ascii="Times New Roman" w:eastAsia="仿宋" w:hAnsi="Times New Roman" w:cs="Times New Roman"/>
          <w:kern w:val="2"/>
          <w:sz w:val="32"/>
          <w:szCs w:val="32"/>
        </w:rPr>
        <w:t xml:space="preserve">2. </w:t>
      </w:r>
      <w:r w:rsidRPr="00D40AE1">
        <w:rPr>
          <w:rFonts w:ascii="Times New Roman" w:eastAsia="仿宋" w:hAnsi="Times New Roman" w:cs="Times New Roman" w:hint="eastAsia"/>
          <w:kern w:val="2"/>
          <w:sz w:val="32"/>
          <w:szCs w:val="32"/>
        </w:rPr>
        <w:t>标准检验：产品通过国家标准、行业标准、团体标准或企业标准的检验，采用的技术标准国内领先。</w:t>
      </w:r>
    </w:p>
    <w:p w:rsidR="00F52350" w:rsidRPr="00D40AE1" w:rsidRDefault="00F52350" w:rsidP="00FF0477">
      <w:pPr>
        <w:pStyle w:val="a8"/>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sidRPr="00D40AE1">
        <w:rPr>
          <w:rFonts w:ascii="Times New Roman" w:eastAsia="仿宋" w:hAnsi="Times New Roman" w:cs="Times New Roman"/>
          <w:kern w:val="2"/>
          <w:sz w:val="32"/>
          <w:szCs w:val="32"/>
        </w:rPr>
        <w:lastRenderedPageBreak/>
        <w:t xml:space="preserve">3. </w:t>
      </w:r>
      <w:r w:rsidRPr="00D40AE1">
        <w:rPr>
          <w:rFonts w:ascii="Times New Roman" w:eastAsia="仿宋" w:hAnsi="Times New Roman" w:cs="Times New Roman" w:hint="eastAsia"/>
          <w:kern w:val="2"/>
          <w:sz w:val="32"/>
          <w:szCs w:val="32"/>
        </w:rPr>
        <w:t>产品准入许可：属于国家规定强制性市场准入要求（生产许可证、</w:t>
      </w:r>
      <w:r w:rsidRPr="00D40AE1">
        <w:rPr>
          <w:rFonts w:ascii="Times New Roman" w:eastAsia="仿宋" w:hAnsi="Times New Roman" w:cs="Times New Roman"/>
          <w:kern w:val="2"/>
          <w:sz w:val="32"/>
          <w:szCs w:val="32"/>
        </w:rPr>
        <w:t>3C</w:t>
      </w:r>
      <w:r w:rsidRPr="00D40AE1">
        <w:rPr>
          <w:rFonts w:ascii="Times New Roman" w:eastAsia="仿宋" w:hAnsi="Times New Roman" w:cs="Times New Roman" w:hint="eastAsia"/>
          <w:kern w:val="2"/>
          <w:sz w:val="32"/>
          <w:szCs w:val="32"/>
        </w:rPr>
        <w:t>认证）的产品应获得相应准入资格。</w:t>
      </w:r>
    </w:p>
    <w:p w:rsidR="00F52350" w:rsidRPr="00D40AE1" w:rsidRDefault="00F52350" w:rsidP="00FF0477">
      <w:pPr>
        <w:pStyle w:val="a8"/>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sidRPr="00D40AE1">
        <w:rPr>
          <w:rFonts w:ascii="Times New Roman" w:eastAsia="仿宋" w:hAnsi="Times New Roman" w:cs="Times New Roman"/>
          <w:kern w:val="2"/>
          <w:sz w:val="32"/>
          <w:szCs w:val="32"/>
        </w:rPr>
        <w:t xml:space="preserve">4. </w:t>
      </w:r>
      <w:r w:rsidRPr="00D40AE1">
        <w:rPr>
          <w:rFonts w:ascii="Times New Roman" w:eastAsia="仿宋" w:hAnsi="Times New Roman" w:cs="Times New Roman" w:hint="eastAsia"/>
          <w:kern w:val="2"/>
          <w:sz w:val="32"/>
          <w:szCs w:val="32"/>
        </w:rPr>
        <w:t>售后保障：产品具有完备的售后保障系统。</w:t>
      </w:r>
    </w:p>
    <w:p w:rsidR="00F52350" w:rsidRPr="00347CA9" w:rsidRDefault="00F52350" w:rsidP="00347CA9">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w:t>
      </w:r>
      <w:r>
        <w:rPr>
          <w:rFonts w:ascii="Times New Roman" w:eastAsia="仿宋" w:hint="eastAsia"/>
          <w:color w:val="auto"/>
          <w:sz w:val="32"/>
          <w:szCs w:val="32"/>
        </w:rPr>
        <w:t>四</w:t>
      </w:r>
      <w:r w:rsidRPr="006D4C80">
        <w:rPr>
          <w:rFonts w:ascii="Times New Roman" w:eastAsia="仿宋" w:hint="eastAsia"/>
          <w:color w:val="auto"/>
          <w:sz w:val="32"/>
          <w:szCs w:val="32"/>
        </w:rPr>
        <w:t>）</w:t>
      </w:r>
      <w:r w:rsidRPr="00347CA9">
        <w:rPr>
          <w:rFonts w:ascii="Times New Roman" w:eastAsia="仿宋" w:hint="eastAsia"/>
          <w:color w:val="auto"/>
          <w:sz w:val="32"/>
          <w:szCs w:val="32"/>
        </w:rPr>
        <w:t>生态环保特性</w:t>
      </w:r>
    </w:p>
    <w:p w:rsidR="00F52350" w:rsidRPr="00D40AE1" w:rsidRDefault="00F52350" w:rsidP="00FF0477">
      <w:pPr>
        <w:pStyle w:val="a8"/>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sidRPr="00D40AE1">
        <w:rPr>
          <w:rFonts w:ascii="Times New Roman" w:eastAsia="仿宋" w:hAnsi="Times New Roman" w:cs="Times New Roman"/>
          <w:kern w:val="2"/>
          <w:sz w:val="32"/>
          <w:szCs w:val="32"/>
        </w:rPr>
        <w:t xml:space="preserve">1. </w:t>
      </w:r>
      <w:r w:rsidRPr="00D40AE1">
        <w:rPr>
          <w:rFonts w:ascii="Times New Roman" w:eastAsia="仿宋" w:hAnsi="Times New Roman" w:cs="Times New Roman" w:hint="eastAsia"/>
          <w:kern w:val="2"/>
          <w:sz w:val="32"/>
          <w:szCs w:val="32"/>
        </w:rPr>
        <w:t>产品生命周期生态环保：产品的原料具有生态环保特性，生产过程低能耗</w:t>
      </w:r>
      <w:r>
        <w:rPr>
          <w:rFonts w:ascii="Times New Roman" w:eastAsia="仿宋" w:hAnsi="Times New Roman" w:cs="Times New Roman" w:hint="eastAsia"/>
          <w:kern w:val="2"/>
          <w:sz w:val="32"/>
          <w:szCs w:val="32"/>
        </w:rPr>
        <w:t>和</w:t>
      </w:r>
      <w:r w:rsidRPr="00D40AE1">
        <w:rPr>
          <w:rFonts w:ascii="Times New Roman" w:eastAsia="仿宋" w:hAnsi="Times New Roman" w:cs="Times New Roman" w:hint="eastAsia"/>
          <w:kern w:val="2"/>
          <w:sz w:val="32"/>
          <w:szCs w:val="32"/>
        </w:rPr>
        <w:t>少污染（或无污染），产品废弃以后对环境无污染（可回收或可降解），产品从生产到使用的过程可追溯。</w:t>
      </w:r>
    </w:p>
    <w:p w:rsidR="00F52350" w:rsidRPr="00D40AE1" w:rsidRDefault="00F52350" w:rsidP="00FF0477">
      <w:pPr>
        <w:pStyle w:val="a8"/>
        <w:shd w:val="clear" w:color="auto" w:fill="FFFFFF"/>
        <w:spacing w:before="0" w:beforeAutospacing="0" w:after="0" w:afterAutospacing="0"/>
        <w:ind w:firstLineChars="200" w:firstLine="640"/>
        <w:rPr>
          <w:rFonts w:ascii="Times New Roman" w:eastAsia="仿宋" w:hAnsi="Times New Roman" w:cs="Times New Roman"/>
          <w:sz w:val="32"/>
          <w:szCs w:val="32"/>
        </w:rPr>
      </w:pPr>
      <w:r w:rsidRPr="00D40AE1">
        <w:rPr>
          <w:rFonts w:ascii="Times New Roman" w:eastAsia="仿宋" w:hAnsi="Times New Roman" w:cs="Times New Roman"/>
          <w:kern w:val="2"/>
          <w:sz w:val="32"/>
          <w:szCs w:val="32"/>
        </w:rPr>
        <w:t xml:space="preserve">2. </w:t>
      </w:r>
      <w:r w:rsidRPr="00D40AE1">
        <w:rPr>
          <w:rFonts w:ascii="Times New Roman" w:eastAsia="仿宋" w:hAnsi="Times New Roman" w:cs="Times New Roman" w:hint="eastAsia"/>
          <w:kern w:val="2"/>
          <w:sz w:val="32"/>
          <w:szCs w:val="32"/>
        </w:rPr>
        <w:t>生态环保认证：</w:t>
      </w:r>
      <w:r w:rsidRPr="00D40AE1">
        <w:rPr>
          <w:rFonts w:ascii="Times New Roman" w:eastAsia="仿宋" w:hAnsi="Times New Roman" w:cs="Times New Roman" w:hint="eastAsia"/>
          <w:sz w:val="32"/>
          <w:szCs w:val="32"/>
        </w:rPr>
        <w:t>获得中国流行面料环境友好吊牌、</w:t>
      </w:r>
      <w:r w:rsidRPr="00D40AE1">
        <w:rPr>
          <w:rFonts w:ascii="Times New Roman" w:eastAsia="仿宋" w:hAnsi="Times New Roman" w:cs="Times New Roman"/>
          <w:sz w:val="32"/>
          <w:szCs w:val="32"/>
        </w:rPr>
        <w:t>Standard 100 by OEKO</w:t>
      </w:r>
      <w:r w:rsidRPr="007F7EE3">
        <w:rPr>
          <w:rFonts w:cs="Times New Roman"/>
          <w:sz w:val="32"/>
          <w:szCs w:val="32"/>
        </w:rPr>
        <w:t>-</w:t>
      </w:r>
      <w:r w:rsidRPr="00D40AE1">
        <w:rPr>
          <w:rFonts w:ascii="Times New Roman" w:eastAsia="仿宋" w:hAnsi="Times New Roman" w:cs="Times New Roman"/>
          <w:sz w:val="32"/>
          <w:szCs w:val="32"/>
        </w:rPr>
        <w:t>TEX</w:t>
      </w:r>
      <w:r w:rsidRPr="00D40AE1">
        <w:rPr>
          <w:rFonts w:ascii="Times New Roman" w:hAnsi="Times New Roman" w:cs="Times New Roman"/>
          <w:sz w:val="32"/>
          <w:szCs w:val="32"/>
          <w:vertAlign w:val="superscript"/>
        </w:rPr>
        <w:t>®</w:t>
      </w:r>
      <w:r w:rsidRPr="00D40AE1">
        <w:rPr>
          <w:rFonts w:ascii="Times New Roman" w:eastAsia="仿宋" w:hAnsi="Times New Roman" w:cs="Times New Roman" w:hint="eastAsia"/>
          <w:sz w:val="32"/>
          <w:szCs w:val="32"/>
        </w:rPr>
        <w:t>、</w:t>
      </w:r>
      <w:r w:rsidRPr="00D40AE1">
        <w:rPr>
          <w:rFonts w:ascii="Times New Roman" w:eastAsia="仿宋" w:hAnsi="Times New Roman" w:cs="Times New Roman"/>
          <w:sz w:val="32"/>
          <w:szCs w:val="32"/>
        </w:rPr>
        <w:t>EU Ecolabel</w:t>
      </w:r>
      <w:r>
        <w:rPr>
          <w:rFonts w:ascii="Times New Roman" w:eastAsia="仿宋" w:hAnsi="Times New Roman" w:cs="Times New Roman" w:hint="eastAsia"/>
          <w:sz w:val="32"/>
          <w:szCs w:val="32"/>
        </w:rPr>
        <w:t>和</w:t>
      </w:r>
      <w:r w:rsidRPr="00D40AE1">
        <w:rPr>
          <w:rFonts w:ascii="Times New Roman" w:eastAsia="仿宋" w:hAnsi="Times New Roman" w:cs="Times New Roman"/>
          <w:sz w:val="32"/>
          <w:szCs w:val="32"/>
        </w:rPr>
        <w:t>ECO Mark</w:t>
      </w:r>
      <w:r w:rsidRPr="00D40AE1">
        <w:rPr>
          <w:rFonts w:ascii="Times New Roman" w:eastAsia="仿宋" w:hAnsi="Times New Roman" w:cs="Times New Roman" w:hint="eastAsia"/>
          <w:sz w:val="32"/>
          <w:szCs w:val="32"/>
        </w:rPr>
        <w:t>等生态环保认证。</w:t>
      </w:r>
    </w:p>
    <w:p w:rsidR="00F52350" w:rsidRPr="00347CA9" w:rsidRDefault="00F52350" w:rsidP="00347CA9">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w:t>
      </w:r>
      <w:r>
        <w:rPr>
          <w:rFonts w:ascii="Times New Roman" w:eastAsia="仿宋" w:hint="eastAsia"/>
          <w:color w:val="auto"/>
          <w:sz w:val="32"/>
          <w:szCs w:val="32"/>
        </w:rPr>
        <w:t>五</w:t>
      </w:r>
      <w:r w:rsidRPr="006D4C80">
        <w:rPr>
          <w:rFonts w:ascii="Times New Roman" w:eastAsia="仿宋" w:hint="eastAsia"/>
          <w:color w:val="auto"/>
          <w:sz w:val="32"/>
          <w:szCs w:val="32"/>
        </w:rPr>
        <w:t>）</w:t>
      </w:r>
      <w:r w:rsidRPr="00347CA9">
        <w:rPr>
          <w:rFonts w:ascii="Times New Roman" w:eastAsia="仿宋" w:hint="eastAsia"/>
          <w:color w:val="auto"/>
          <w:sz w:val="32"/>
          <w:szCs w:val="32"/>
        </w:rPr>
        <w:t>市场应用特性</w:t>
      </w:r>
    </w:p>
    <w:p w:rsidR="00F52350" w:rsidRPr="00D40AE1" w:rsidRDefault="00F52350" w:rsidP="00FF0477">
      <w:pPr>
        <w:pStyle w:val="a8"/>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sidRPr="00D40AE1">
        <w:rPr>
          <w:rFonts w:ascii="Times New Roman" w:eastAsia="仿宋" w:hAnsi="Times New Roman" w:cs="Times New Roman"/>
          <w:kern w:val="2"/>
          <w:sz w:val="32"/>
          <w:szCs w:val="32"/>
        </w:rPr>
        <w:t xml:space="preserve">1. </w:t>
      </w:r>
      <w:r w:rsidRPr="00D40AE1">
        <w:rPr>
          <w:rFonts w:ascii="Times New Roman" w:eastAsia="仿宋" w:hAnsi="Times New Roman" w:cs="Times New Roman" w:hint="eastAsia"/>
          <w:kern w:val="2"/>
          <w:sz w:val="32"/>
          <w:szCs w:val="32"/>
        </w:rPr>
        <w:t>产品具有明确的市场定位和消费使用人群。</w:t>
      </w:r>
    </w:p>
    <w:p w:rsidR="00F52350" w:rsidRDefault="00F52350" w:rsidP="00FF0477">
      <w:pPr>
        <w:pStyle w:val="a8"/>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sidRPr="00D40AE1">
        <w:rPr>
          <w:rFonts w:ascii="Times New Roman" w:eastAsia="仿宋" w:hAnsi="Times New Roman" w:cs="Times New Roman"/>
          <w:kern w:val="2"/>
          <w:sz w:val="32"/>
          <w:szCs w:val="32"/>
        </w:rPr>
        <w:t xml:space="preserve">2. </w:t>
      </w:r>
      <w:r w:rsidRPr="00D40AE1">
        <w:rPr>
          <w:rFonts w:ascii="Times New Roman" w:eastAsia="仿宋" w:hAnsi="Times New Roman" w:cs="Times New Roman" w:hint="eastAsia"/>
          <w:kern w:val="2"/>
          <w:sz w:val="32"/>
          <w:szCs w:val="32"/>
        </w:rPr>
        <w:t>产品具有良好的市场销售业绩或应用前景。</w:t>
      </w:r>
    </w:p>
    <w:p w:rsidR="00F52350" w:rsidRPr="00D40AE1" w:rsidRDefault="00F52350" w:rsidP="00FF0477">
      <w:pPr>
        <w:pStyle w:val="a8"/>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Pr>
          <w:rFonts w:ascii="Times New Roman" w:eastAsia="仿宋" w:hAnsi="Times New Roman" w:cs="Times New Roman" w:hint="eastAsia"/>
          <w:kern w:val="2"/>
          <w:sz w:val="32"/>
          <w:szCs w:val="32"/>
        </w:rPr>
        <w:t>符合申报条件的企业，按要求填写</w:t>
      </w:r>
      <w:r w:rsidRPr="00377A19">
        <w:rPr>
          <w:rFonts w:ascii="Times New Roman" w:eastAsia="仿宋" w:hint="eastAsia"/>
          <w:sz w:val="32"/>
          <w:szCs w:val="32"/>
        </w:rPr>
        <w:t>培育和推广</w:t>
      </w:r>
      <w:r w:rsidRPr="00377A19">
        <w:rPr>
          <w:rFonts w:ascii="Times New Roman" w:eastAsia="仿宋"/>
          <w:sz w:val="32"/>
          <w:szCs w:val="32"/>
        </w:rPr>
        <w:t>2019</w:t>
      </w:r>
      <w:r w:rsidRPr="00377A19">
        <w:rPr>
          <w:rFonts w:ascii="Times New Roman" w:eastAsia="仿宋" w:hint="eastAsia"/>
          <w:sz w:val="32"/>
          <w:szCs w:val="32"/>
        </w:rPr>
        <w:t>年度十大类纺织创新产品</w:t>
      </w:r>
      <w:r>
        <w:rPr>
          <w:rFonts w:ascii="Times New Roman" w:eastAsia="仿宋" w:hAnsi="Times New Roman" w:cs="Times New Roman" w:hint="eastAsia"/>
          <w:kern w:val="2"/>
          <w:sz w:val="32"/>
          <w:szCs w:val="32"/>
        </w:rPr>
        <w:t>申报书（以下简称“申报书”，附件</w:t>
      </w:r>
      <w:r>
        <w:rPr>
          <w:rFonts w:ascii="Times New Roman" w:eastAsia="仿宋" w:hAnsi="Times New Roman" w:cs="Times New Roman"/>
          <w:kern w:val="2"/>
          <w:sz w:val="32"/>
          <w:szCs w:val="32"/>
        </w:rPr>
        <w:t>3</w:t>
      </w:r>
      <w:r>
        <w:rPr>
          <w:rFonts w:ascii="Times New Roman" w:eastAsia="仿宋" w:hAnsi="Times New Roman" w:cs="Times New Roman" w:hint="eastAsia"/>
          <w:kern w:val="2"/>
          <w:sz w:val="32"/>
          <w:szCs w:val="32"/>
        </w:rPr>
        <w:t>），并按要求提供相应附件，每家企业每个产品类别限报</w:t>
      </w:r>
      <w:r>
        <w:rPr>
          <w:rFonts w:ascii="Times New Roman" w:eastAsia="仿宋" w:hAnsi="Times New Roman" w:cs="Times New Roman"/>
          <w:kern w:val="2"/>
          <w:sz w:val="32"/>
          <w:szCs w:val="32"/>
        </w:rPr>
        <w:t>2</w:t>
      </w:r>
      <w:r>
        <w:rPr>
          <w:rFonts w:ascii="Times New Roman" w:eastAsia="仿宋" w:hAnsi="Times New Roman" w:cs="Times New Roman" w:hint="eastAsia"/>
          <w:kern w:val="2"/>
          <w:sz w:val="32"/>
          <w:szCs w:val="32"/>
        </w:rPr>
        <w:t>项产品。具体的产品申报类别</w:t>
      </w:r>
      <w:r w:rsidR="001B7EA7">
        <w:rPr>
          <w:rFonts w:ascii="Times New Roman" w:eastAsia="仿宋" w:hAnsi="Times New Roman" w:cs="Times New Roman" w:hint="eastAsia"/>
          <w:kern w:val="2"/>
          <w:sz w:val="32"/>
          <w:szCs w:val="32"/>
        </w:rPr>
        <w:t>请</w:t>
      </w:r>
      <w:r>
        <w:rPr>
          <w:rFonts w:ascii="Times New Roman" w:eastAsia="仿宋" w:hAnsi="Times New Roman" w:cs="Times New Roman" w:hint="eastAsia"/>
          <w:kern w:val="2"/>
          <w:sz w:val="32"/>
          <w:szCs w:val="32"/>
        </w:rPr>
        <w:t>参照</w:t>
      </w:r>
      <w:r w:rsidRPr="00377A19">
        <w:rPr>
          <w:rFonts w:ascii="Times New Roman" w:eastAsia="仿宋" w:hAnsi="Times New Roman" w:cs="Times New Roman" w:hint="eastAsia"/>
          <w:kern w:val="2"/>
          <w:sz w:val="32"/>
          <w:szCs w:val="32"/>
        </w:rPr>
        <w:t>培育和推广</w:t>
      </w:r>
      <w:r w:rsidRPr="00377A19">
        <w:rPr>
          <w:rFonts w:ascii="Times New Roman" w:eastAsia="仿宋" w:hAnsi="Times New Roman" w:cs="Times New Roman"/>
          <w:kern w:val="2"/>
          <w:sz w:val="32"/>
          <w:szCs w:val="32"/>
        </w:rPr>
        <w:t>2019</w:t>
      </w:r>
      <w:r w:rsidRPr="00377A19">
        <w:rPr>
          <w:rFonts w:ascii="Times New Roman" w:eastAsia="仿宋" w:hAnsi="Times New Roman" w:cs="Times New Roman" w:hint="eastAsia"/>
          <w:kern w:val="2"/>
          <w:sz w:val="32"/>
          <w:szCs w:val="32"/>
        </w:rPr>
        <w:t>年度十大类纺织创新产品</w:t>
      </w:r>
      <w:r>
        <w:rPr>
          <w:rFonts w:ascii="Times New Roman" w:eastAsia="仿宋" w:hAnsi="Times New Roman" w:cs="Times New Roman" w:hint="eastAsia"/>
          <w:kern w:val="2"/>
          <w:sz w:val="32"/>
          <w:szCs w:val="32"/>
        </w:rPr>
        <w:t>申报类别（详见附件</w:t>
      </w:r>
      <w:r>
        <w:rPr>
          <w:rFonts w:ascii="Times New Roman" w:eastAsia="仿宋" w:hAnsi="Times New Roman" w:cs="Times New Roman"/>
          <w:kern w:val="2"/>
          <w:sz w:val="32"/>
          <w:szCs w:val="32"/>
        </w:rPr>
        <w:t>2</w:t>
      </w:r>
      <w:r>
        <w:rPr>
          <w:rFonts w:ascii="Times New Roman" w:eastAsia="仿宋" w:hAnsi="Times New Roman" w:cs="Times New Roman" w:hint="eastAsia"/>
          <w:kern w:val="2"/>
          <w:sz w:val="32"/>
          <w:szCs w:val="32"/>
        </w:rPr>
        <w:t>）。</w:t>
      </w:r>
    </w:p>
    <w:p w:rsidR="00F52350" w:rsidRPr="009E432A" w:rsidRDefault="00F52350" w:rsidP="00FF0477">
      <w:pPr>
        <w:pStyle w:val="Default"/>
        <w:spacing w:line="560" w:lineRule="exact"/>
        <w:ind w:firstLineChars="200" w:firstLine="643"/>
        <w:rPr>
          <w:rFonts w:ascii="Times New Roman" w:eastAsia="仿宋"/>
          <w:b/>
          <w:color w:val="auto"/>
          <w:sz w:val="32"/>
          <w:szCs w:val="32"/>
        </w:rPr>
      </w:pPr>
      <w:r>
        <w:rPr>
          <w:rFonts w:ascii="Times New Roman" w:eastAsia="仿宋" w:hint="eastAsia"/>
          <w:b/>
          <w:color w:val="auto"/>
          <w:sz w:val="32"/>
          <w:szCs w:val="32"/>
        </w:rPr>
        <w:t>五、申报时间和方式</w:t>
      </w:r>
    </w:p>
    <w:p w:rsidR="00F52350" w:rsidRPr="006D4C80" w:rsidRDefault="00F52350" w:rsidP="00FF0477">
      <w:pPr>
        <w:pStyle w:val="Default"/>
        <w:spacing w:line="560" w:lineRule="exact"/>
        <w:ind w:firstLineChars="200" w:firstLine="640"/>
        <w:rPr>
          <w:rFonts w:ascii="Times New Roman" w:eastAsia="仿宋"/>
          <w:color w:val="auto"/>
          <w:sz w:val="32"/>
          <w:szCs w:val="32"/>
        </w:rPr>
      </w:pPr>
      <w:r w:rsidRPr="006D4C80">
        <w:rPr>
          <w:rFonts w:ascii="Times New Roman" w:eastAsia="仿宋" w:hint="eastAsia"/>
          <w:color w:val="auto"/>
          <w:sz w:val="32"/>
          <w:szCs w:val="32"/>
        </w:rPr>
        <w:t>（一）申报时间</w:t>
      </w:r>
    </w:p>
    <w:p w:rsidR="00F52350" w:rsidRPr="006D4C80" w:rsidRDefault="00F52350" w:rsidP="00FF0477">
      <w:pPr>
        <w:pStyle w:val="Default"/>
        <w:spacing w:line="560" w:lineRule="exact"/>
        <w:ind w:firstLineChars="200" w:firstLine="640"/>
        <w:rPr>
          <w:rFonts w:ascii="Times New Roman" w:eastAsia="仿宋"/>
          <w:color w:val="auto"/>
          <w:sz w:val="32"/>
          <w:szCs w:val="32"/>
        </w:rPr>
      </w:pPr>
      <w:r>
        <w:rPr>
          <w:rFonts w:ascii="Times New Roman" w:eastAsia="仿宋"/>
          <w:color w:val="auto"/>
          <w:sz w:val="32"/>
          <w:szCs w:val="32"/>
        </w:rPr>
        <w:t>2019</w:t>
      </w:r>
      <w:r>
        <w:rPr>
          <w:rFonts w:ascii="Times New Roman" w:eastAsia="仿宋" w:hint="eastAsia"/>
          <w:color w:val="auto"/>
          <w:sz w:val="32"/>
          <w:szCs w:val="32"/>
        </w:rPr>
        <w:t>年</w:t>
      </w:r>
      <w:r w:rsidR="00AA2A90">
        <w:rPr>
          <w:rFonts w:ascii="Times New Roman" w:eastAsia="仿宋"/>
          <w:color w:val="auto"/>
          <w:sz w:val="32"/>
          <w:szCs w:val="32"/>
        </w:rPr>
        <w:t>6</w:t>
      </w:r>
      <w:r w:rsidR="005915E6">
        <w:rPr>
          <w:rFonts w:ascii="Times New Roman" w:eastAsia="仿宋" w:hint="eastAsia"/>
          <w:color w:val="auto"/>
          <w:sz w:val="32"/>
          <w:szCs w:val="32"/>
        </w:rPr>
        <w:t>月</w:t>
      </w:r>
      <w:r w:rsidR="00AA2A90">
        <w:rPr>
          <w:rFonts w:ascii="Times New Roman" w:eastAsia="仿宋"/>
          <w:color w:val="auto"/>
          <w:sz w:val="32"/>
          <w:szCs w:val="32"/>
        </w:rPr>
        <w:t>3</w:t>
      </w:r>
      <w:r w:rsidR="005915E6">
        <w:rPr>
          <w:rFonts w:ascii="Times New Roman" w:eastAsia="仿宋" w:hint="eastAsia"/>
          <w:color w:val="auto"/>
          <w:sz w:val="32"/>
          <w:szCs w:val="32"/>
        </w:rPr>
        <w:t>日</w:t>
      </w:r>
      <w:r w:rsidR="005915E6">
        <w:rPr>
          <w:rFonts w:ascii="Times New Roman" w:eastAsia="仿宋"/>
          <w:color w:val="auto"/>
          <w:sz w:val="32"/>
          <w:szCs w:val="32"/>
        </w:rPr>
        <w:t>—</w:t>
      </w:r>
      <w:r w:rsidR="001B48ED">
        <w:rPr>
          <w:rFonts w:ascii="Times New Roman" w:eastAsia="仿宋"/>
          <w:color w:val="auto"/>
          <w:sz w:val="32"/>
          <w:szCs w:val="32"/>
        </w:rPr>
        <w:t>8</w:t>
      </w:r>
      <w:r w:rsidRPr="006D4C80">
        <w:rPr>
          <w:rFonts w:ascii="Times New Roman" w:eastAsia="仿宋" w:hint="eastAsia"/>
          <w:color w:val="auto"/>
          <w:sz w:val="32"/>
          <w:szCs w:val="32"/>
        </w:rPr>
        <w:t>月</w:t>
      </w:r>
      <w:r w:rsidR="001B48ED">
        <w:rPr>
          <w:rFonts w:ascii="Times New Roman" w:eastAsia="仿宋"/>
          <w:color w:val="auto"/>
          <w:sz w:val="32"/>
          <w:szCs w:val="32"/>
        </w:rPr>
        <w:t>2</w:t>
      </w:r>
      <w:r w:rsidRPr="006D4C80">
        <w:rPr>
          <w:rFonts w:ascii="Times New Roman" w:eastAsia="仿宋" w:hint="eastAsia"/>
          <w:color w:val="auto"/>
          <w:sz w:val="32"/>
          <w:szCs w:val="32"/>
        </w:rPr>
        <w:t>日</w:t>
      </w:r>
    </w:p>
    <w:p w:rsidR="00F52350" w:rsidRPr="006D4C80" w:rsidRDefault="00F52350" w:rsidP="00FF0477">
      <w:pPr>
        <w:pStyle w:val="Default"/>
        <w:spacing w:line="560" w:lineRule="exact"/>
        <w:ind w:firstLineChars="200" w:firstLine="640"/>
        <w:rPr>
          <w:rFonts w:ascii="Times New Roman" w:eastAsia="仿宋"/>
          <w:color w:val="auto"/>
          <w:sz w:val="32"/>
          <w:szCs w:val="32"/>
        </w:rPr>
      </w:pPr>
      <w:r w:rsidRPr="006D4C80">
        <w:rPr>
          <w:rFonts w:ascii="Times New Roman" w:eastAsia="仿宋" w:hint="eastAsia"/>
          <w:color w:val="auto"/>
          <w:sz w:val="32"/>
          <w:szCs w:val="32"/>
        </w:rPr>
        <w:lastRenderedPageBreak/>
        <w:t>（</w:t>
      </w:r>
      <w:r>
        <w:rPr>
          <w:rFonts w:ascii="Times New Roman" w:eastAsia="仿宋" w:hint="eastAsia"/>
          <w:color w:val="auto"/>
          <w:sz w:val="32"/>
          <w:szCs w:val="32"/>
        </w:rPr>
        <w:t>二</w:t>
      </w:r>
      <w:r w:rsidRPr="006D4C80">
        <w:rPr>
          <w:rFonts w:ascii="Times New Roman" w:eastAsia="仿宋" w:hint="eastAsia"/>
          <w:color w:val="auto"/>
          <w:sz w:val="32"/>
          <w:szCs w:val="32"/>
        </w:rPr>
        <w:t>）申报方式</w:t>
      </w:r>
    </w:p>
    <w:p w:rsidR="00F52350" w:rsidRPr="006D4C80" w:rsidRDefault="00F52350" w:rsidP="008E480C">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申报企业将申报书及相关附件以电子邮件形式报送至</w:t>
      </w:r>
      <w:r w:rsidRPr="006D4C80">
        <w:rPr>
          <w:rFonts w:ascii="Times New Roman" w:eastAsia="仿宋"/>
          <w:color w:val="auto"/>
          <w:sz w:val="32"/>
          <w:szCs w:val="32"/>
        </w:rPr>
        <w:t>top10@</w:t>
      </w:r>
      <w:r>
        <w:rPr>
          <w:rFonts w:ascii="Times New Roman" w:eastAsia="仿宋"/>
          <w:color w:val="auto"/>
          <w:sz w:val="32"/>
          <w:szCs w:val="32"/>
        </w:rPr>
        <w:t>ctic</w:t>
      </w:r>
      <w:r w:rsidRPr="006D4C80">
        <w:rPr>
          <w:rFonts w:ascii="Times New Roman" w:eastAsia="仿宋"/>
          <w:color w:val="auto"/>
          <w:sz w:val="32"/>
          <w:szCs w:val="32"/>
        </w:rPr>
        <w:t>.org.cn</w:t>
      </w:r>
      <w:r w:rsidRPr="006D4C80">
        <w:rPr>
          <w:rFonts w:ascii="Times New Roman" w:eastAsia="仿宋" w:hint="eastAsia"/>
          <w:color w:val="auto"/>
          <w:sz w:val="32"/>
          <w:szCs w:val="32"/>
        </w:rPr>
        <w:t>。待申报产品入围后，</w:t>
      </w:r>
      <w:r w:rsidR="00AA2A90">
        <w:rPr>
          <w:rFonts w:ascii="Times New Roman" w:eastAsia="仿宋" w:hint="eastAsia"/>
          <w:color w:val="auto"/>
          <w:sz w:val="32"/>
          <w:szCs w:val="32"/>
        </w:rPr>
        <w:t>十大类纺织创新产品工作办公室将邮件或电话通知企业联系人，</w:t>
      </w:r>
      <w:proofErr w:type="gramStart"/>
      <w:r w:rsidR="00AA2A90">
        <w:rPr>
          <w:rFonts w:ascii="Times New Roman" w:eastAsia="仿宋" w:hint="eastAsia"/>
          <w:color w:val="auto"/>
          <w:sz w:val="32"/>
          <w:szCs w:val="32"/>
        </w:rPr>
        <w:t>请接到</w:t>
      </w:r>
      <w:proofErr w:type="gramEnd"/>
      <w:r w:rsidR="00AA2A90">
        <w:rPr>
          <w:rFonts w:ascii="Times New Roman" w:eastAsia="仿宋" w:hint="eastAsia"/>
          <w:color w:val="auto"/>
          <w:sz w:val="32"/>
          <w:szCs w:val="32"/>
        </w:rPr>
        <w:t>通知的企业</w:t>
      </w:r>
      <w:r w:rsidRPr="006D4C80">
        <w:rPr>
          <w:rFonts w:ascii="Times New Roman" w:eastAsia="仿宋" w:hint="eastAsia"/>
          <w:color w:val="auto"/>
          <w:sz w:val="32"/>
          <w:szCs w:val="32"/>
        </w:rPr>
        <w:t>将实物样品及纸质</w:t>
      </w:r>
      <w:proofErr w:type="gramStart"/>
      <w:r w:rsidRPr="006D4C80">
        <w:rPr>
          <w:rFonts w:ascii="Times New Roman" w:eastAsia="仿宋" w:hint="eastAsia"/>
          <w:color w:val="auto"/>
          <w:sz w:val="32"/>
          <w:szCs w:val="32"/>
        </w:rPr>
        <w:t>版材料</w:t>
      </w:r>
      <w:proofErr w:type="gramEnd"/>
      <w:r w:rsidRPr="006D4C80">
        <w:rPr>
          <w:rFonts w:ascii="Times New Roman" w:eastAsia="仿宋" w:hint="eastAsia"/>
          <w:color w:val="auto"/>
          <w:sz w:val="32"/>
          <w:szCs w:val="32"/>
        </w:rPr>
        <w:t>寄送至</w:t>
      </w:r>
      <w:r w:rsidR="00AA2A90">
        <w:rPr>
          <w:rFonts w:ascii="Times New Roman" w:eastAsia="仿宋" w:hint="eastAsia"/>
          <w:sz w:val="32"/>
          <w:szCs w:val="32"/>
        </w:rPr>
        <w:t>如下地址</w:t>
      </w:r>
      <w:r w:rsidRPr="006D4C80">
        <w:rPr>
          <w:rFonts w:ascii="Times New Roman" w:eastAsia="仿宋" w:hint="eastAsia"/>
          <w:color w:val="auto"/>
          <w:sz w:val="32"/>
          <w:szCs w:val="32"/>
        </w:rPr>
        <w:t>。</w:t>
      </w:r>
    </w:p>
    <w:p w:rsidR="00F52350" w:rsidRPr="006D4C80" w:rsidRDefault="00F52350" w:rsidP="008E480C">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寄送地址：北京市朝阳区霞光里</w:t>
      </w:r>
      <w:r w:rsidRPr="006D4C80">
        <w:rPr>
          <w:rFonts w:ascii="Times New Roman" w:eastAsia="仿宋"/>
          <w:color w:val="auto"/>
          <w:sz w:val="32"/>
          <w:szCs w:val="32"/>
        </w:rPr>
        <w:t>15</w:t>
      </w:r>
      <w:r w:rsidRPr="006D4C80">
        <w:rPr>
          <w:rFonts w:ascii="Times New Roman" w:eastAsia="仿宋" w:hint="eastAsia"/>
          <w:color w:val="auto"/>
          <w:sz w:val="32"/>
          <w:szCs w:val="32"/>
        </w:rPr>
        <w:t>号</w:t>
      </w:r>
      <w:proofErr w:type="gramStart"/>
      <w:r w:rsidRPr="006D4C80">
        <w:rPr>
          <w:rFonts w:ascii="Times New Roman" w:eastAsia="仿宋" w:hint="eastAsia"/>
          <w:color w:val="auto"/>
          <w:sz w:val="32"/>
          <w:szCs w:val="32"/>
        </w:rPr>
        <w:t>霄云中心</w:t>
      </w:r>
      <w:proofErr w:type="gramEnd"/>
      <w:r w:rsidRPr="006D4C80">
        <w:rPr>
          <w:rFonts w:ascii="Times New Roman" w:eastAsia="仿宋"/>
          <w:color w:val="auto"/>
          <w:sz w:val="32"/>
          <w:szCs w:val="32"/>
        </w:rPr>
        <w:t>21</w:t>
      </w:r>
      <w:r w:rsidR="005915E6">
        <w:rPr>
          <w:rFonts w:ascii="Times New Roman" w:eastAsia="仿宋"/>
          <w:color w:val="auto"/>
          <w:sz w:val="32"/>
          <w:szCs w:val="32"/>
        </w:rPr>
        <w:t>0</w:t>
      </w:r>
      <w:r w:rsidRPr="006D4C80">
        <w:rPr>
          <w:rFonts w:ascii="Times New Roman" w:eastAsia="仿宋" w:hint="eastAsia"/>
          <w:color w:val="auto"/>
          <w:sz w:val="32"/>
          <w:szCs w:val="32"/>
        </w:rPr>
        <w:t>室（</w:t>
      </w:r>
      <w:r w:rsidRPr="006D4C80">
        <w:rPr>
          <w:rFonts w:ascii="Times New Roman" w:eastAsia="仿宋"/>
          <w:color w:val="auto"/>
          <w:sz w:val="32"/>
          <w:szCs w:val="32"/>
        </w:rPr>
        <w:t>100026</w:t>
      </w:r>
      <w:r w:rsidRPr="006D4C80">
        <w:rPr>
          <w:rFonts w:ascii="Times New Roman" w:eastAsia="仿宋" w:hint="eastAsia"/>
          <w:color w:val="auto"/>
          <w:sz w:val="32"/>
          <w:szCs w:val="32"/>
        </w:rPr>
        <w:t>）</w:t>
      </w:r>
    </w:p>
    <w:p w:rsidR="00F52350" w:rsidRPr="006D4C80" w:rsidRDefault="00F52350" w:rsidP="008E480C">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w:t>
      </w:r>
      <w:r>
        <w:rPr>
          <w:rFonts w:ascii="Times New Roman" w:eastAsia="仿宋" w:hint="eastAsia"/>
          <w:color w:val="auto"/>
          <w:sz w:val="32"/>
          <w:szCs w:val="32"/>
        </w:rPr>
        <w:t>三</w:t>
      </w:r>
      <w:r w:rsidRPr="006D4C80">
        <w:rPr>
          <w:rFonts w:ascii="Times New Roman" w:eastAsia="仿宋" w:hint="eastAsia"/>
          <w:color w:val="auto"/>
          <w:sz w:val="32"/>
          <w:szCs w:val="32"/>
        </w:rPr>
        <w:t>）报名咨询</w:t>
      </w:r>
      <w:bookmarkStart w:id="0" w:name="_GoBack"/>
      <w:bookmarkEnd w:id="0"/>
    </w:p>
    <w:p w:rsidR="00F52350" w:rsidRDefault="00F52350" w:rsidP="000C3E5F">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联系人：</w:t>
      </w:r>
      <w:r>
        <w:rPr>
          <w:rFonts w:ascii="Times New Roman" w:eastAsia="仿宋"/>
          <w:color w:val="auto"/>
          <w:sz w:val="32"/>
          <w:szCs w:val="32"/>
        </w:rPr>
        <w:t xml:space="preserve"> </w:t>
      </w:r>
      <w:r w:rsidRPr="006D4C80">
        <w:rPr>
          <w:rFonts w:ascii="Times New Roman" w:eastAsia="仿宋" w:hint="eastAsia"/>
          <w:color w:val="auto"/>
          <w:sz w:val="32"/>
          <w:szCs w:val="32"/>
        </w:rPr>
        <w:t>陈</w:t>
      </w:r>
      <w:r w:rsidRPr="006D4C80">
        <w:rPr>
          <w:rFonts w:ascii="Times New Roman" w:eastAsia="仿宋"/>
          <w:color w:val="auto"/>
          <w:sz w:val="32"/>
          <w:szCs w:val="32"/>
        </w:rPr>
        <w:t xml:space="preserve">  </w:t>
      </w:r>
      <w:r w:rsidRPr="006D4C80">
        <w:rPr>
          <w:rFonts w:ascii="Times New Roman" w:eastAsia="仿宋" w:hint="eastAsia"/>
          <w:color w:val="auto"/>
          <w:sz w:val="32"/>
          <w:szCs w:val="32"/>
        </w:rPr>
        <w:t>佳</w:t>
      </w:r>
      <w:r w:rsidRPr="006D4C80">
        <w:rPr>
          <w:rFonts w:ascii="Times New Roman" w:eastAsia="仿宋"/>
          <w:color w:val="auto"/>
          <w:sz w:val="32"/>
          <w:szCs w:val="32"/>
        </w:rPr>
        <w:t xml:space="preserve">  010-84463638-8821</w:t>
      </w:r>
    </w:p>
    <w:p w:rsidR="00F52350" w:rsidRPr="006D4C80" w:rsidRDefault="005915E6" w:rsidP="001B7EA7">
      <w:pPr>
        <w:pStyle w:val="Default"/>
        <w:spacing w:line="560" w:lineRule="exact"/>
        <w:ind w:firstLineChars="650" w:firstLine="2080"/>
        <w:jc w:val="both"/>
        <w:rPr>
          <w:rFonts w:ascii="Times New Roman" w:eastAsia="仿宋"/>
          <w:color w:val="auto"/>
          <w:sz w:val="32"/>
          <w:szCs w:val="32"/>
        </w:rPr>
      </w:pPr>
      <w:proofErr w:type="gramStart"/>
      <w:r>
        <w:rPr>
          <w:rFonts w:ascii="Times New Roman" w:eastAsia="仿宋" w:hint="eastAsia"/>
          <w:color w:val="auto"/>
          <w:sz w:val="32"/>
          <w:szCs w:val="32"/>
        </w:rPr>
        <w:t>王佳月</w:t>
      </w:r>
      <w:proofErr w:type="gramEnd"/>
      <w:r w:rsidR="00F52350" w:rsidRPr="006D4C80">
        <w:rPr>
          <w:rFonts w:ascii="Times New Roman" w:eastAsia="仿宋"/>
          <w:color w:val="auto"/>
          <w:sz w:val="32"/>
          <w:szCs w:val="32"/>
        </w:rPr>
        <w:t xml:space="preserve">  010-84463638-88</w:t>
      </w:r>
      <w:r>
        <w:rPr>
          <w:rFonts w:ascii="Times New Roman" w:eastAsia="仿宋"/>
          <w:color w:val="auto"/>
          <w:sz w:val="32"/>
          <w:szCs w:val="32"/>
        </w:rPr>
        <w:t>33</w:t>
      </w:r>
    </w:p>
    <w:p w:rsidR="00F52350" w:rsidRPr="006D4C80" w:rsidRDefault="00F52350" w:rsidP="008E480C">
      <w:pPr>
        <w:pStyle w:val="Default"/>
        <w:spacing w:line="560" w:lineRule="exact"/>
        <w:ind w:firstLine="556"/>
        <w:jc w:val="both"/>
        <w:rPr>
          <w:rFonts w:ascii="Times New Roman" w:eastAsia="仿宋"/>
          <w:color w:val="auto"/>
          <w:sz w:val="32"/>
          <w:szCs w:val="32"/>
        </w:rPr>
      </w:pPr>
      <w:r w:rsidRPr="006D4C80">
        <w:rPr>
          <w:rFonts w:ascii="Times New Roman" w:eastAsia="仿宋"/>
          <w:color w:val="auto"/>
          <w:sz w:val="32"/>
          <w:szCs w:val="32"/>
        </w:rPr>
        <w:t>E-mail</w:t>
      </w:r>
      <w:r w:rsidRPr="006D4C80">
        <w:rPr>
          <w:rFonts w:ascii="Times New Roman" w:eastAsia="仿宋" w:hint="eastAsia"/>
          <w:color w:val="auto"/>
          <w:sz w:val="32"/>
          <w:szCs w:val="32"/>
        </w:rPr>
        <w:t>：</w:t>
      </w:r>
      <w:r w:rsidRPr="006D4C80">
        <w:rPr>
          <w:rFonts w:ascii="Times New Roman" w:eastAsia="仿宋"/>
          <w:color w:val="auto"/>
          <w:sz w:val="32"/>
          <w:szCs w:val="32"/>
        </w:rPr>
        <w:t>top10@</w:t>
      </w:r>
      <w:r>
        <w:rPr>
          <w:rFonts w:ascii="Times New Roman" w:eastAsia="仿宋"/>
          <w:color w:val="auto"/>
          <w:sz w:val="32"/>
          <w:szCs w:val="32"/>
        </w:rPr>
        <w:t>ctic</w:t>
      </w:r>
      <w:r w:rsidRPr="006D4C80">
        <w:rPr>
          <w:rFonts w:ascii="Times New Roman" w:eastAsia="仿宋"/>
          <w:color w:val="auto"/>
          <w:sz w:val="32"/>
          <w:szCs w:val="32"/>
        </w:rPr>
        <w:t>.org.cn</w:t>
      </w:r>
    </w:p>
    <w:p w:rsidR="00F52350" w:rsidRPr="006D4C80" w:rsidRDefault="00F52350" w:rsidP="008E480C">
      <w:pPr>
        <w:pStyle w:val="Default"/>
        <w:spacing w:line="560" w:lineRule="exact"/>
        <w:ind w:firstLine="556"/>
        <w:jc w:val="both"/>
        <w:rPr>
          <w:rFonts w:ascii="Times New Roman" w:eastAsia="仿宋"/>
          <w:color w:val="auto"/>
          <w:sz w:val="32"/>
          <w:szCs w:val="32"/>
        </w:rPr>
      </w:pPr>
      <w:r w:rsidRPr="006D4C80">
        <w:rPr>
          <w:rFonts w:ascii="Times New Roman" w:eastAsia="仿宋" w:hint="eastAsia"/>
          <w:color w:val="auto"/>
          <w:sz w:val="32"/>
          <w:szCs w:val="32"/>
        </w:rPr>
        <w:t>网</w:t>
      </w:r>
      <w:r w:rsidRPr="006D4C80">
        <w:rPr>
          <w:rFonts w:ascii="Times New Roman" w:eastAsia="仿宋"/>
          <w:color w:val="auto"/>
          <w:sz w:val="32"/>
          <w:szCs w:val="32"/>
        </w:rPr>
        <w:t xml:space="preserve">  </w:t>
      </w:r>
      <w:r w:rsidRPr="006D4C80">
        <w:rPr>
          <w:rFonts w:ascii="Times New Roman" w:eastAsia="仿宋" w:hint="eastAsia"/>
          <w:color w:val="auto"/>
          <w:sz w:val="32"/>
          <w:szCs w:val="32"/>
        </w:rPr>
        <w:t>址：</w:t>
      </w:r>
      <w:hyperlink r:id="rId7" w:history="1">
        <w:r w:rsidRPr="006D4C80">
          <w:rPr>
            <w:rFonts w:ascii="Times New Roman" w:eastAsia="仿宋"/>
            <w:color w:val="auto"/>
            <w:sz w:val="32"/>
            <w:szCs w:val="32"/>
          </w:rPr>
          <w:t>http://www.ctic.org.cn</w:t>
        </w:r>
      </w:hyperlink>
      <w:r w:rsidRPr="006D4C80">
        <w:rPr>
          <w:rFonts w:ascii="Times New Roman" w:eastAsia="仿宋"/>
          <w:color w:val="auto"/>
          <w:sz w:val="32"/>
          <w:szCs w:val="32"/>
        </w:rPr>
        <w:t xml:space="preserve">             </w:t>
      </w:r>
    </w:p>
    <w:p w:rsidR="00F52350" w:rsidRPr="006D4C80" w:rsidRDefault="00F52350" w:rsidP="00FF0477">
      <w:pPr>
        <w:pStyle w:val="Default"/>
        <w:spacing w:line="560" w:lineRule="exact"/>
        <w:ind w:firstLineChars="573" w:firstLine="1834"/>
        <w:jc w:val="both"/>
        <w:rPr>
          <w:rFonts w:ascii="Times New Roman" w:eastAsia="仿宋"/>
          <w:color w:val="auto"/>
          <w:sz w:val="32"/>
          <w:szCs w:val="32"/>
        </w:rPr>
      </w:pPr>
      <w:r w:rsidRPr="006D4C80">
        <w:rPr>
          <w:rFonts w:ascii="Times New Roman" w:eastAsia="仿宋"/>
          <w:color w:val="auto"/>
          <w:sz w:val="32"/>
          <w:szCs w:val="32"/>
        </w:rPr>
        <w:t xml:space="preserve">http://www.texleader.com.cn     </w:t>
      </w:r>
    </w:p>
    <w:p w:rsidR="00F52350" w:rsidRPr="006D4C80" w:rsidRDefault="00F52350" w:rsidP="00FF0477">
      <w:pPr>
        <w:pStyle w:val="Default"/>
        <w:spacing w:line="560" w:lineRule="exact"/>
        <w:ind w:firstLineChars="573" w:firstLine="1834"/>
        <w:jc w:val="both"/>
        <w:rPr>
          <w:rFonts w:ascii="Times New Roman" w:eastAsia="仿宋"/>
          <w:color w:val="auto"/>
          <w:sz w:val="32"/>
          <w:szCs w:val="32"/>
        </w:rPr>
      </w:pPr>
      <w:r w:rsidRPr="006D4C80">
        <w:rPr>
          <w:rFonts w:ascii="Times New Roman" w:eastAsia="仿宋"/>
          <w:color w:val="auto"/>
          <w:sz w:val="32"/>
          <w:szCs w:val="32"/>
        </w:rPr>
        <w:t xml:space="preserve">       </w:t>
      </w:r>
    </w:p>
    <w:p w:rsidR="00F52350" w:rsidRPr="006D4C80" w:rsidRDefault="00F52350">
      <w:pPr>
        <w:rPr>
          <w:rFonts w:ascii="Times New Roman" w:hAnsi="Times New Roman"/>
        </w:rPr>
      </w:pPr>
    </w:p>
    <w:sectPr w:rsidR="00F52350" w:rsidRPr="006D4C80" w:rsidSect="002C0FA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49C" w:rsidRDefault="00EB449C" w:rsidP="008E480C">
      <w:r>
        <w:separator/>
      </w:r>
    </w:p>
  </w:endnote>
  <w:endnote w:type="continuationSeparator" w:id="0">
    <w:p w:rsidR="00EB449C" w:rsidRDefault="00EB449C" w:rsidP="008E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350" w:rsidRPr="00023E0F" w:rsidRDefault="00F52350">
    <w:pPr>
      <w:pStyle w:val="a5"/>
      <w:jc w:val="center"/>
      <w:rPr>
        <w:rFonts w:ascii="Times New Roman" w:hAnsi="Times New Roman"/>
        <w:sz w:val="21"/>
      </w:rPr>
    </w:pPr>
    <w:r w:rsidRPr="00023E0F">
      <w:rPr>
        <w:rFonts w:ascii="Times New Roman" w:hAnsi="Times New Roman"/>
        <w:sz w:val="21"/>
      </w:rPr>
      <w:fldChar w:fldCharType="begin"/>
    </w:r>
    <w:r w:rsidRPr="00023E0F">
      <w:rPr>
        <w:rFonts w:ascii="Times New Roman" w:hAnsi="Times New Roman"/>
        <w:sz w:val="21"/>
      </w:rPr>
      <w:instrText>PAGE   \* MERGEFORMAT</w:instrText>
    </w:r>
    <w:r w:rsidRPr="00023E0F">
      <w:rPr>
        <w:rFonts w:ascii="Times New Roman" w:hAnsi="Times New Roman"/>
        <w:sz w:val="21"/>
      </w:rPr>
      <w:fldChar w:fldCharType="separate"/>
    </w:r>
    <w:r w:rsidRPr="00377A19">
      <w:rPr>
        <w:rFonts w:ascii="Times New Roman" w:hAnsi="Times New Roman"/>
        <w:noProof/>
        <w:sz w:val="21"/>
        <w:lang w:val="zh-CN"/>
      </w:rPr>
      <w:t>6</w:t>
    </w:r>
    <w:r w:rsidRPr="00023E0F">
      <w:rPr>
        <w:rFonts w:ascii="Times New Roman" w:hAnsi="Times New Roman"/>
        <w:sz w:val="21"/>
      </w:rPr>
      <w:fldChar w:fldCharType="end"/>
    </w:r>
  </w:p>
  <w:p w:rsidR="00F52350" w:rsidRDefault="00F523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49C" w:rsidRDefault="00EB449C" w:rsidP="008E480C">
      <w:r>
        <w:separator/>
      </w:r>
    </w:p>
  </w:footnote>
  <w:footnote w:type="continuationSeparator" w:id="0">
    <w:p w:rsidR="00EB449C" w:rsidRDefault="00EB449C" w:rsidP="008E4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B5806"/>
    <w:multiLevelType w:val="hybridMultilevel"/>
    <w:tmpl w:val="25C675B6"/>
    <w:lvl w:ilvl="0" w:tplc="3B602E92">
      <w:start w:val="1"/>
      <w:numFmt w:val="japaneseCounting"/>
      <w:lvlText w:val="(%1)"/>
      <w:lvlJc w:val="left"/>
      <w:pPr>
        <w:ind w:left="1276" w:hanging="720"/>
      </w:pPr>
      <w:rPr>
        <w:rFonts w:cs="Times New Roman" w:hint="default"/>
      </w:rPr>
    </w:lvl>
    <w:lvl w:ilvl="1" w:tplc="04090019" w:tentative="1">
      <w:start w:val="1"/>
      <w:numFmt w:val="lowerLetter"/>
      <w:lvlText w:val="%2)"/>
      <w:lvlJc w:val="left"/>
      <w:pPr>
        <w:ind w:left="1396" w:hanging="420"/>
      </w:pPr>
      <w:rPr>
        <w:rFonts w:cs="Times New Roman"/>
      </w:rPr>
    </w:lvl>
    <w:lvl w:ilvl="2" w:tplc="0409001B" w:tentative="1">
      <w:start w:val="1"/>
      <w:numFmt w:val="lowerRoman"/>
      <w:lvlText w:val="%3."/>
      <w:lvlJc w:val="right"/>
      <w:pPr>
        <w:ind w:left="1816" w:hanging="420"/>
      </w:pPr>
      <w:rPr>
        <w:rFonts w:cs="Times New Roman"/>
      </w:rPr>
    </w:lvl>
    <w:lvl w:ilvl="3" w:tplc="0409000F" w:tentative="1">
      <w:start w:val="1"/>
      <w:numFmt w:val="decimal"/>
      <w:lvlText w:val="%4."/>
      <w:lvlJc w:val="left"/>
      <w:pPr>
        <w:ind w:left="2236" w:hanging="420"/>
      </w:pPr>
      <w:rPr>
        <w:rFonts w:cs="Times New Roman"/>
      </w:rPr>
    </w:lvl>
    <w:lvl w:ilvl="4" w:tplc="04090019" w:tentative="1">
      <w:start w:val="1"/>
      <w:numFmt w:val="lowerLetter"/>
      <w:lvlText w:val="%5)"/>
      <w:lvlJc w:val="left"/>
      <w:pPr>
        <w:ind w:left="2656" w:hanging="420"/>
      </w:pPr>
      <w:rPr>
        <w:rFonts w:cs="Times New Roman"/>
      </w:rPr>
    </w:lvl>
    <w:lvl w:ilvl="5" w:tplc="0409001B" w:tentative="1">
      <w:start w:val="1"/>
      <w:numFmt w:val="lowerRoman"/>
      <w:lvlText w:val="%6."/>
      <w:lvlJc w:val="right"/>
      <w:pPr>
        <w:ind w:left="3076" w:hanging="420"/>
      </w:pPr>
      <w:rPr>
        <w:rFonts w:cs="Times New Roman"/>
      </w:rPr>
    </w:lvl>
    <w:lvl w:ilvl="6" w:tplc="0409000F" w:tentative="1">
      <w:start w:val="1"/>
      <w:numFmt w:val="decimal"/>
      <w:lvlText w:val="%7."/>
      <w:lvlJc w:val="left"/>
      <w:pPr>
        <w:ind w:left="3496" w:hanging="420"/>
      </w:pPr>
      <w:rPr>
        <w:rFonts w:cs="Times New Roman"/>
      </w:rPr>
    </w:lvl>
    <w:lvl w:ilvl="7" w:tplc="04090019" w:tentative="1">
      <w:start w:val="1"/>
      <w:numFmt w:val="lowerLetter"/>
      <w:lvlText w:val="%8)"/>
      <w:lvlJc w:val="left"/>
      <w:pPr>
        <w:ind w:left="3916" w:hanging="420"/>
      </w:pPr>
      <w:rPr>
        <w:rFonts w:cs="Times New Roman"/>
      </w:rPr>
    </w:lvl>
    <w:lvl w:ilvl="8" w:tplc="0409001B" w:tentative="1">
      <w:start w:val="1"/>
      <w:numFmt w:val="lowerRoman"/>
      <w:lvlText w:val="%9."/>
      <w:lvlJc w:val="right"/>
      <w:pPr>
        <w:ind w:left="4336" w:hanging="420"/>
      </w:pPr>
      <w:rPr>
        <w:rFonts w:cs="Times New Roman"/>
      </w:rPr>
    </w:lvl>
  </w:abstractNum>
  <w:abstractNum w:abstractNumId="1" w15:restartNumberingAfterBreak="0">
    <w:nsid w:val="5B337E1A"/>
    <w:multiLevelType w:val="multilevel"/>
    <w:tmpl w:val="5B337E1A"/>
    <w:lvl w:ilvl="0">
      <w:start w:val="4"/>
      <w:numFmt w:val="japaneseCounting"/>
      <w:lvlText w:val="%1、"/>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40E9"/>
    <w:rsid w:val="00023E0F"/>
    <w:rsid w:val="00030A48"/>
    <w:rsid w:val="00032B89"/>
    <w:rsid w:val="000537B1"/>
    <w:rsid w:val="00093438"/>
    <w:rsid w:val="000956E0"/>
    <w:rsid w:val="000B709B"/>
    <w:rsid w:val="000C3E5F"/>
    <w:rsid w:val="0016298D"/>
    <w:rsid w:val="0017296F"/>
    <w:rsid w:val="001B48ED"/>
    <w:rsid w:val="001B7EA7"/>
    <w:rsid w:val="00206A18"/>
    <w:rsid w:val="00234D47"/>
    <w:rsid w:val="002516CC"/>
    <w:rsid w:val="00265BBD"/>
    <w:rsid w:val="002705FB"/>
    <w:rsid w:val="002839C2"/>
    <w:rsid w:val="002C0FAA"/>
    <w:rsid w:val="00347CA9"/>
    <w:rsid w:val="00361F6A"/>
    <w:rsid w:val="00377A19"/>
    <w:rsid w:val="003D11F4"/>
    <w:rsid w:val="003E7BB7"/>
    <w:rsid w:val="0047309F"/>
    <w:rsid w:val="004B04D9"/>
    <w:rsid w:val="004D5AC1"/>
    <w:rsid w:val="004F6D10"/>
    <w:rsid w:val="005051C2"/>
    <w:rsid w:val="00511223"/>
    <w:rsid w:val="00521D9B"/>
    <w:rsid w:val="00532250"/>
    <w:rsid w:val="005738E4"/>
    <w:rsid w:val="005915E6"/>
    <w:rsid w:val="005965A1"/>
    <w:rsid w:val="005A377F"/>
    <w:rsid w:val="005A6222"/>
    <w:rsid w:val="005C40E9"/>
    <w:rsid w:val="005D48A1"/>
    <w:rsid w:val="005E0129"/>
    <w:rsid w:val="0060633B"/>
    <w:rsid w:val="00637E1E"/>
    <w:rsid w:val="00673C77"/>
    <w:rsid w:val="006D4C80"/>
    <w:rsid w:val="006D61E6"/>
    <w:rsid w:val="006F32C9"/>
    <w:rsid w:val="00782DC8"/>
    <w:rsid w:val="007B3734"/>
    <w:rsid w:val="007F7EE3"/>
    <w:rsid w:val="008135DE"/>
    <w:rsid w:val="00832D85"/>
    <w:rsid w:val="00862948"/>
    <w:rsid w:val="008A7DEB"/>
    <w:rsid w:val="008E480C"/>
    <w:rsid w:val="009004BF"/>
    <w:rsid w:val="009327A5"/>
    <w:rsid w:val="009375F4"/>
    <w:rsid w:val="00943AD2"/>
    <w:rsid w:val="009A6368"/>
    <w:rsid w:val="009E3410"/>
    <w:rsid w:val="009E432A"/>
    <w:rsid w:val="00A052B7"/>
    <w:rsid w:val="00A73945"/>
    <w:rsid w:val="00AA2A90"/>
    <w:rsid w:val="00AC12F3"/>
    <w:rsid w:val="00AE2F2E"/>
    <w:rsid w:val="00AF2645"/>
    <w:rsid w:val="00AF335A"/>
    <w:rsid w:val="00B44F40"/>
    <w:rsid w:val="00B75BCA"/>
    <w:rsid w:val="00B95E41"/>
    <w:rsid w:val="00B95E8A"/>
    <w:rsid w:val="00BA48C9"/>
    <w:rsid w:val="00BF0719"/>
    <w:rsid w:val="00C07A01"/>
    <w:rsid w:val="00C12BCD"/>
    <w:rsid w:val="00C36E77"/>
    <w:rsid w:val="00CC669F"/>
    <w:rsid w:val="00D2006D"/>
    <w:rsid w:val="00D379F3"/>
    <w:rsid w:val="00D40AE1"/>
    <w:rsid w:val="00D75FEF"/>
    <w:rsid w:val="00D762E5"/>
    <w:rsid w:val="00D81B6D"/>
    <w:rsid w:val="00DA04F8"/>
    <w:rsid w:val="00DB4F8B"/>
    <w:rsid w:val="00E0643F"/>
    <w:rsid w:val="00E07ECF"/>
    <w:rsid w:val="00EA2180"/>
    <w:rsid w:val="00EB2F81"/>
    <w:rsid w:val="00EB449C"/>
    <w:rsid w:val="00EB5841"/>
    <w:rsid w:val="00EE4A22"/>
    <w:rsid w:val="00F05E37"/>
    <w:rsid w:val="00F3732C"/>
    <w:rsid w:val="00F52350"/>
    <w:rsid w:val="00F8308A"/>
    <w:rsid w:val="00FD7405"/>
    <w:rsid w:val="00FF0477"/>
    <w:rsid w:val="00FF0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AD7848"/>
  <w15:docId w15:val="{BF03AC07-56E1-4ECB-9624-ADE18FDB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0FA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E480C"/>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8E480C"/>
    <w:rPr>
      <w:rFonts w:cs="Times New Roman"/>
      <w:sz w:val="18"/>
      <w:szCs w:val="18"/>
    </w:rPr>
  </w:style>
  <w:style w:type="paragraph" w:styleId="a5">
    <w:name w:val="footer"/>
    <w:basedOn w:val="a"/>
    <w:link w:val="a6"/>
    <w:uiPriority w:val="99"/>
    <w:rsid w:val="008E480C"/>
    <w:pPr>
      <w:tabs>
        <w:tab w:val="center" w:pos="4153"/>
        <w:tab w:val="right" w:pos="8306"/>
      </w:tabs>
      <w:snapToGrid w:val="0"/>
      <w:jc w:val="left"/>
    </w:pPr>
    <w:rPr>
      <w:sz w:val="18"/>
      <w:szCs w:val="18"/>
    </w:rPr>
  </w:style>
  <w:style w:type="character" w:customStyle="1" w:styleId="a6">
    <w:name w:val="页脚 字符"/>
    <w:link w:val="a5"/>
    <w:uiPriority w:val="99"/>
    <w:locked/>
    <w:rsid w:val="008E480C"/>
    <w:rPr>
      <w:rFonts w:cs="Times New Roman"/>
      <w:sz w:val="18"/>
      <w:szCs w:val="18"/>
    </w:rPr>
  </w:style>
  <w:style w:type="paragraph" w:customStyle="1" w:styleId="Default">
    <w:name w:val="Default"/>
    <w:basedOn w:val="a"/>
    <w:uiPriority w:val="99"/>
    <w:rsid w:val="008E480C"/>
    <w:pPr>
      <w:autoSpaceDE w:val="0"/>
      <w:autoSpaceDN w:val="0"/>
      <w:adjustRightInd w:val="0"/>
      <w:jc w:val="left"/>
    </w:pPr>
    <w:rPr>
      <w:rFonts w:ascii="Arial Unicode MS" w:eastAsia="Times New Roman" w:hAnsi="Times New Roman"/>
      <w:color w:val="000000"/>
      <w:kern w:val="0"/>
      <w:sz w:val="24"/>
      <w:szCs w:val="24"/>
    </w:rPr>
  </w:style>
  <w:style w:type="paragraph" w:styleId="a7">
    <w:name w:val="List Paragraph"/>
    <w:basedOn w:val="a"/>
    <w:uiPriority w:val="99"/>
    <w:qFormat/>
    <w:rsid w:val="002839C2"/>
    <w:pPr>
      <w:ind w:firstLineChars="200" w:firstLine="420"/>
    </w:pPr>
  </w:style>
  <w:style w:type="paragraph" w:styleId="a8">
    <w:name w:val="Normal (Web)"/>
    <w:basedOn w:val="a"/>
    <w:uiPriority w:val="99"/>
    <w:rsid w:val="009E432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tic.org.cn/ct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陈佳</dc:creator>
  <cp:keywords/>
  <dc:description/>
  <cp:lastModifiedBy>科技信息 部</cp:lastModifiedBy>
  <cp:revision>14</cp:revision>
  <cp:lastPrinted>2019-05-29T08:18:00Z</cp:lastPrinted>
  <dcterms:created xsi:type="dcterms:W3CDTF">2018-07-20T06:20:00Z</dcterms:created>
  <dcterms:modified xsi:type="dcterms:W3CDTF">2019-06-04T07:02:00Z</dcterms:modified>
</cp:coreProperties>
</file>